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D18F9" w14:textId="77777777" w:rsidR="004B796D" w:rsidRPr="00763F7B" w:rsidRDefault="004B796D" w:rsidP="004E2F48">
      <w:pPr>
        <w:spacing w:line="276" w:lineRule="auto"/>
        <w:rPr>
          <w:rFonts w:ascii="Times New Roman" w:hAnsi="Times New Roman" w:cs="Times New Roman"/>
          <w:color w:val="1F497D"/>
          <w:sz w:val="24"/>
          <w:szCs w:val="24"/>
          <w:lang w:val="en-GB"/>
        </w:rPr>
      </w:pPr>
      <w:bookmarkStart w:id="0" w:name="_Hlk112947538"/>
      <w:bookmarkStart w:id="1" w:name="_Toc476067958"/>
      <w:bookmarkStart w:id="2" w:name="_Toc476063476"/>
      <w:bookmarkEnd w:id="0"/>
      <w:r w:rsidRPr="00763F7B">
        <w:rPr>
          <w:rFonts w:ascii="Times New Roman" w:hAnsi="Times New Roman" w:cs="Times New Roman"/>
          <w:noProof/>
          <w:sz w:val="24"/>
          <w:szCs w:val="24"/>
          <w:lang w:val="en-GB"/>
        </w:rPr>
        <w:drawing>
          <wp:inline distT="0" distB="0" distL="0" distR="0" wp14:anchorId="0EAC4135" wp14:editId="014E3D63">
            <wp:extent cx="2106930" cy="1454785"/>
            <wp:effectExtent l="0" t="0" r="7620" b="0"/>
            <wp:docPr id="1" name="Picture 7" descr="Description: 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LOGO CE_Vertical_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6930" cy="1454785"/>
                    </a:xfrm>
                    <a:prstGeom prst="rect">
                      <a:avLst/>
                    </a:prstGeom>
                    <a:noFill/>
                    <a:ln>
                      <a:noFill/>
                    </a:ln>
                  </pic:spPr>
                </pic:pic>
              </a:graphicData>
            </a:graphic>
          </wp:inline>
        </w:drawing>
      </w:r>
      <w:bookmarkEnd w:id="1"/>
      <w:bookmarkEnd w:id="2"/>
    </w:p>
    <w:p w14:paraId="5953DE40" w14:textId="77777777" w:rsidR="004B796D" w:rsidRPr="00763F7B" w:rsidRDefault="004B796D" w:rsidP="004E2F48">
      <w:pPr>
        <w:spacing w:line="276" w:lineRule="auto"/>
        <w:rPr>
          <w:rFonts w:ascii="Times New Roman" w:eastAsia="Times New Roman" w:hAnsi="Times New Roman" w:cs="Times New Roman"/>
          <w:color w:val="1F497D"/>
          <w:sz w:val="24"/>
          <w:szCs w:val="24"/>
          <w:lang w:val="en-GB"/>
        </w:rPr>
      </w:pPr>
      <w:r w:rsidRPr="00763F7B">
        <w:rPr>
          <w:rFonts w:ascii="Times New Roman" w:hAnsi="Times New Roman" w:cs="Times New Roman"/>
          <w:noProof/>
          <w:sz w:val="24"/>
          <w:szCs w:val="24"/>
          <w:lang w:val="en-GB"/>
        </w:rPr>
        <w:drawing>
          <wp:anchor distT="0" distB="0" distL="114300" distR="114300" simplePos="0" relativeHeight="251657216" behindDoc="1" locked="0" layoutInCell="1" allowOverlap="1" wp14:anchorId="3195BC1C" wp14:editId="585E3A0A">
            <wp:simplePos x="0" y="0"/>
            <wp:positionH relativeFrom="margin">
              <wp:posOffset>-514985</wp:posOffset>
            </wp:positionH>
            <wp:positionV relativeFrom="margin">
              <wp:posOffset>320675</wp:posOffset>
            </wp:positionV>
            <wp:extent cx="7345045" cy="7423785"/>
            <wp:effectExtent l="0" t="0" r="8255" b="5715"/>
            <wp:wrapNone/>
            <wp:docPr id="2" name="Picture 8" descr="Description: 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Description: Description: Description: C:\Documents and Settings\lenain\Local Settings\Temporary Internet Files\Content.Word\griffe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pic:spPr>
                </pic:pic>
              </a:graphicData>
            </a:graphic>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4B796D" w:rsidRPr="00763F7B" w14:paraId="570127A5" w14:textId="77777777" w:rsidTr="004B796D">
        <w:tc>
          <w:tcPr>
            <w:tcW w:w="9175" w:type="dxa"/>
            <w:tcBorders>
              <w:top w:val="single" w:sz="4" w:space="0" w:color="auto"/>
              <w:left w:val="single" w:sz="4" w:space="0" w:color="auto"/>
              <w:bottom w:val="single" w:sz="4" w:space="0" w:color="auto"/>
              <w:right w:val="single" w:sz="4" w:space="0" w:color="auto"/>
            </w:tcBorders>
          </w:tcPr>
          <w:p w14:paraId="01821645" w14:textId="77777777" w:rsidR="004B796D" w:rsidRPr="00763F7B" w:rsidRDefault="00436E52" w:rsidP="004E2F48">
            <w:pPr>
              <w:spacing w:line="276" w:lineRule="auto"/>
              <w:rPr>
                <w:rFonts w:ascii="Times New Roman" w:hAnsi="Times New Roman" w:cs="Times New Roman"/>
                <w:sz w:val="24"/>
                <w:szCs w:val="24"/>
                <w:lang w:val="en-GB" w:eastAsia="zh-CN"/>
              </w:rPr>
            </w:pPr>
            <w:bookmarkStart w:id="3" w:name="_Toc517434473"/>
            <w:bookmarkStart w:id="4" w:name="_Toc476063477"/>
            <w:bookmarkStart w:id="5" w:name="_Toc476067959"/>
            <w:r w:rsidRPr="00763F7B">
              <w:rPr>
                <w:rFonts w:ascii="Times New Roman" w:hAnsi="Times New Roman" w:cs="Times New Roman"/>
                <w:sz w:val="24"/>
                <w:szCs w:val="24"/>
                <w:lang w:val="en-GB" w:eastAsia="zh-CN"/>
              </w:rPr>
              <w:t xml:space="preserve">                             </w:t>
            </w:r>
            <w:r w:rsidR="004B796D" w:rsidRPr="00763F7B">
              <w:rPr>
                <w:rFonts w:ascii="Times New Roman" w:hAnsi="Times New Roman" w:cs="Times New Roman"/>
                <w:sz w:val="24"/>
                <w:szCs w:val="24"/>
                <w:lang w:val="en-GB" w:eastAsia="zh-CN"/>
              </w:rPr>
              <w:t>ANNEX C1: Twinning Fiche</w:t>
            </w:r>
            <w:bookmarkEnd w:id="3"/>
            <w:bookmarkEnd w:id="4"/>
            <w:bookmarkEnd w:id="5"/>
          </w:p>
          <w:p w14:paraId="769D0072" w14:textId="77777777" w:rsidR="003231B4" w:rsidRPr="00763F7B" w:rsidRDefault="003231B4" w:rsidP="004E2F48">
            <w:pPr>
              <w:spacing w:line="276" w:lineRule="auto"/>
              <w:rPr>
                <w:rFonts w:ascii="Times New Roman" w:hAnsi="Times New Roman" w:cs="Times New Roman"/>
                <w:sz w:val="24"/>
                <w:szCs w:val="24"/>
                <w:lang w:val="en-GB" w:eastAsia="zh-CN"/>
              </w:rPr>
            </w:pPr>
          </w:p>
          <w:p w14:paraId="00271C24" w14:textId="77777777" w:rsidR="003231B4" w:rsidRPr="00763F7B" w:rsidRDefault="00F52B2F" w:rsidP="003231B4">
            <w:pPr>
              <w:keepNext/>
              <w:keepLines/>
              <w:rPr>
                <w:rFonts w:ascii="Times New Roman" w:hAnsi="Times New Roman" w:cs="Times New Roman"/>
                <w:sz w:val="24"/>
                <w:szCs w:val="24"/>
                <w:lang w:val="en-GB"/>
              </w:rPr>
            </w:pPr>
            <w:bookmarkStart w:id="6" w:name="_Toc476063479"/>
            <w:bookmarkStart w:id="7" w:name="_Toc476067961"/>
            <w:r w:rsidRPr="00763F7B">
              <w:rPr>
                <w:rFonts w:ascii="Times New Roman" w:hAnsi="Times New Roman" w:cs="Times New Roman"/>
                <w:b/>
                <w:bCs/>
                <w:sz w:val="24"/>
                <w:szCs w:val="24"/>
                <w:lang w:val="en-GB"/>
              </w:rPr>
              <w:t>Project title:</w:t>
            </w:r>
            <w:r w:rsidRPr="00763F7B">
              <w:rPr>
                <w:rFonts w:ascii="Times New Roman" w:hAnsi="Times New Roman" w:cs="Times New Roman"/>
                <w:sz w:val="24"/>
                <w:szCs w:val="24"/>
                <w:lang w:val="en-GB"/>
              </w:rPr>
              <w:t xml:space="preserve"> </w:t>
            </w:r>
            <w:bookmarkStart w:id="8" w:name="_Toc476063480"/>
            <w:bookmarkStart w:id="9" w:name="_Toc476067962"/>
            <w:bookmarkEnd w:id="6"/>
            <w:bookmarkEnd w:id="7"/>
            <w:r w:rsidR="00930726" w:rsidRPr="00763F7B">
              <w:rPr>
                <w:rFonts w:ascii="Times New Roman" w:hAnsi="Times New Roman" w:cs="Times New Roman"/>
                <w:sz w:val="24"/>
                <w:szCs w:val="24"/>
                <w:lang w:val="en-GB"/>
              </w:rPr>
              <w:t xml:space="preserve">Strengthening </w:t>
            </w:r>
            <w:r w:rsidR="003231B4" w:rsidRPr="00763F7B">
              <w:rPr>
                <w:rFonts w:ascii="Times New Roman" w:hAnsi="Times New Roman" w:cs="Times New Roman"/>
                <w:sz w:val="24"/>
                <w:szCs w:val="24"/>
                <w:lang w:val="en-GB"/>
              </w:rPr>
              <w:t>the efficiency</w:t>
            </w:r>
            <w:r w:rsidR="00E47A32" w:rsidRPr="00763F7B">
              <w:rPr>
                <w:rFonts w:ascii="Times New Roman" w:hAnsi="Times New Roman" w:cs="Times New Roman"/>
                <w:sz w:val="24"/>
                <w:szCs w:val="24"/>
                <w:lang w:val="en-GB"/>
              </w:rPr>
              <w:t>, integrity</w:t>
            </w:r>
            <w:r w:rsidR="003231B4" w:rsidRPr="00763F7B">
              <w:rPr>
                <w:rFonts w:ascii="Times New Roman" w:hAnsi="Times New Roman" w:cs="Times New Roman"/>
                <w:sz w:val="24"/>
                <w:szCs w:val="24"/>
                <w:lang w:val="en-GB"/>
              </w:rPr>
              <w:t xml:space="preserve"> and </w:t>
            </w:r>
            <w:r w:rsidR="00E47A32" w:rsidRPr="00763F7B">
              <w:rPr>
                <w:rFonts w:ascii="Times New Roman" w:hAnsi="Times New Roman" w:cs="Times New Roman"/>
                <w:sz w:val="24"/>
                <w:szCs w:val="24"/>
                <w:lang w:val="en-GB"/>
              </w:rPr>
              <w:t>professionalism</w:t>
            </w:r>
            <w:r w:rsidR="003231B4" w:rsidRPr="00763F7B">
              <w:rPr>
                <w:rFonts w:ascii="Times New Roman" w:hAnsi="Times New Roman" w:cs="Times New Roman"/>
                <w:sz w:val="24"/>
                <w:szCs w:val="24"/>
                <w:lang w:val="en-GB"/>
              </w:rPr>
              <w:t xml:space="preserve"> of the justice system </w:t>
            </w:r>
            <w:r w:rsidR="00E47A32" w:rsidRPr="00763F7B">
              <w:rPr>
                <w:rFonts w:ascii="Times New Roman" w:hAnsi="Times New Roman" w:cs="Times New Roman"/>
                <w:sz w:val="24"/>
                <w:szCs w:val="24"/>
                <w:lang w:val="en-GB"/>
              </w:rPr>
              <w:t>by improving the capacity</w:t>
            </w:r>
            <w:r w:rsidR="003231B4" w:rsidRPr="00763F7B">
              <w:rPr>
                <w:rFonts w:ascii="Times New Roman" w:hAnsi="Times New Roman" w:cs="Times New Roman"/>
                <w:sz w:val="24"/>
                <w:szCs w:val="24"/>
                <w:lang w:val="en-GB"/>
              </w:rPr>
              <w:t xml:space="preserve"> of the Albanian </w:t>
            </w:r>
            <w:r w:rsidR="00E47A32" w:rsidRPr="00763F7B">
              <w:rPr>
                <w:rFonts w:ascii="Times New Roman" w:hAnsi="Times New Roman" w:cs="Times New Roman"/>
                <w:sz w:val="24"/>
                <w:szCs w:val="24"/>
                <w:lang w:val="en-GB"/>
              </w:rPr>
              <w:t xml:space="preserve">School of Magistrates </w:t>
            </w:r>
          </w:p>
          <w:p w14:paraId="776F405B" w14:textId="77777777" w:rsidR="003231B4" w:rsidRPr="00763F7B" w:rsidRDefault="003231B4" w:rsidP="004E2F48">
            <w:pPr>
              <w:pStyle w:val="Default"/>
              <w:spacing w:line="276" w:lineRule="auto"/>
              <w:rPr>
                <w:rFonts w:eastAsiaTheme="minorHAnsi"/>
                <w:lang w:val="en-GB"/>
              </w:rPr>
            </w:pPr>
          </w:p>
          <w:p w14:paraId="0204D481" w14:textId="77777777" w:rsidR="00FD4E3E" w:rsidRPr="00763F7B" w:rsidRDefault="004B796D" w:rsidP="004E2F48">
            <w:pPr>
              <w:spacing w:line="276" w:lineRule="auto"/>
              <w:rPr>
                <w:rFonts w:ascii="Times New Roman" w:hAnsi="Times New Roman" w:cs="Times New Roman"/>
                <w:sz w:val="24"/>
                <w:szCs w:val="24"/>
                <w:lang w:val="en-GB"/>
              </w:rPr>
            </w:pPr>
            <w:r w:rsidRPr="00763F7B">
              <w:rPr>
                <w:rFonts w:ascii="Times New Roman" w:hAnsi="Times New Roman" w:cs="Times New Roman"/>
                <w:b/>
                <w:sz w:val="24"/>
                <w:szCs w:val="24"/>
                <w:lang w:val="en-GB"/>
              </w:rPr>
              <w:t>Beneficiary administration:</w:t>
            </w:r>
            <w:bookmarkEnd w:id="8"/>
            <w:bookmarkEnd w:id="9"/>
            <w:r w:rsidR="008763CE" w:rsidRPr="00763F7B">
              <w:rPr>
                <w:rFonts w:ascii="Times New Roman" w:hAnsi="Times New Roman" w:cs="Times New Roman"/>
                <w:b/>
                <w:sz w:val="24"/>
                <w:szCs w:val="24"/>
                <w:lang w:val="en-GB"/>
              </w:rPr>
              <w:t xml:space="preserve"> </w:t>
            </w:r>
            <w:bookmarkStart w:id="10" w:name="_Toc476063481"/>
            <w:bookmarkStart w:id="11" w:name="_Toc476067963"/>
            <w:r w:rsidR="00E47A32" w:rsidRPr="00763F7B">
              <w:rPr>
                <w:rFonts w:ascii="Times New Roman" w:hAnsi="Times New Roman" w:cs="Times New Roman"/>
                <w:sz w:val="24"/>
                <w:szCs w:val="24"/>
                <w:lang w:val="en-GB"/>
              </w:rPr>
              <w:t>School of Magistrates</w:t>
            </w:r>
            <w:r w:rsidR="00930726" w:rsidRPr="00763F7B">
              <w:rPr>
                <w:rFonts w:ascii="Times New Roman" w:hAnsi="Times New Roman" w:cs="Times New Roman"/>
                <w:sz w:val="24"/>
                <w:szCs w:val="24"/>
                <w:lang w:val="en-GB"/>
              </w:rPr>
              <w:t xml:space="preserve"> (</w:t>
            </w:r>
            <w:proofErr w:type="spellStart"/>
            <w:r w:rsidR="00B14B93" w:rsidRPr="00763F7B">
              <w:rPr>
                <w:rFonts w:ascii="Times New Roman" w:hAnsi="Times New Roman" w:cs="Times New Roman"/>
                <w:sz w:val="24"/>
                <w:szCs w:val="24"/>
                <w:lang w:val="en-GB"/>
              </w:rPr>
              <w:t>SoM</w:t>
            </w:r>
            <w:proofErr w:type="spellEnd"/>
            <w:r w:rsidR="00930726" w:rsidRPr="00763F7B">
              <w:rPr>
                <w:rFonts w:ascii="Times New Roman" w:hAnsi="Times New Roman" w:cs="Times New Roman"/>
                <w:sz w:val="24"/>
                <w:szCs w:val="24"/>
                <w:lang w:val="en-GB"/>
              </w:rPr>
              <w:t>)</w:t>
            </w:r>
            <w:r w:rsidR="00F1205D" w:rsidRPr="00763F7B">
              <w:rPr>
                <w:rFonts w:ascii="Times New Roman" w:hAnsi="Times New Roman" w:cs="Times New Roman"/>
                <w:sz w:val="24"/>
                <w:szCs w:val="24"/>
                <w:lang w:val="en-GB"/>
              </w:rPr>
              <w:t>, Albania</w:t>
            </w:r>
          </w:p>
          <w:p w14:paraId="0E591AE1" w14:textId="77777777" w:rsidR="005C0CBE" w:rsidRPr="00763F7B" w:rsidRDefault="005C0CBE" w:rsidP="004E2F48">
            <w:pPr>
              <w:spacing w:line="276" w:lineRule="auto"/>
              <w:rPr>
                <w:rFonts w:ascii="Times New Roman" w:hAnsi="Times New Roman" w:cs="Times New Roman"/>
                <w:b/>
                <w:sz w:val="24"/>
                <w:szCs w:val="24"/>
                <w:lang w:val="en-GB"/>
              </w:rPr>
            </w:pPr>
          </w:p>
          <w:p w14:paraId="0B68DE32" w14:textId="0F37E126" w:rsidR="004B796D" w:rsidRPr="00763F7B" w:rsidRDefault="004B796D" w:rsidP="004E2F48">
            <w:pPr>
              <w:spacing w:line="276" w:lineRule="auto"/>
              <w:rPr>
                <w:rFonts w:ascii="Times New Roman" w:hAnsi="Times New Roman" w:cs="Times New Roman"/>
                <w:sz w:val="24"/>
                <w:szCs w:val="24"/>
                <w:lang w:val="en-GB"/>
              </w:rPr>
            </w:pPr>
            <w:r w:rsidRPr="00763F7B">
              <w:rPr>
                <w:rFonts w:ascii="Times New Roman" w:hAnsi="Times New Roman" w:cs="Times New Roman"/>
                <w:b/>
                <w:sz w:val="24"/>
                <w:szCs w:val="24"/>
                <w:lang w:val="en-GB"/>
              </w:rPr>
              <w:t>Twinning Reference</w:t>
            </w:r>
            <w:r w:rsidRPr="00763F7B">
              <w:rPr>
                <w:rFonts w:ascii="Times New Roman" w:hAnsi="Times New Roman" w:cs="Times New Roman"/>
                <w:sz w:val="24"/>
                <w:szCs w:val="24"/>
                <w:lang w:val="en-GB"/>
              </w:rPr>
              <w:t xml:space="preserve">: </w:t>
            </w:r>
            <w:r w:rsidR="00D6202D" w:rsidRPr="00763F7B">
              <w:rPr>
                <w:rFonts w:ascii="Times New Roman" w:hAnsi="Times New Roman" w:cs="Times New Roman"/>
                <w:sz w:val="24"/>
                <w:szCs w:val="24"/>
                <w:lang w:val="en-GB"/>
              </w:rPr>
              <w:t xml:space="preserve">AL </w:t>
            </w:r>
            <w:r w:rsidR="00307B55" w:rsidRPr="00763F7B">
              <w:rPr>
                <w:rFonts w:ascii="Times New Roman" w:hAnsi="Times New Roman" w:cs="Times New Roman"/>
                <w:color w:val="000000"/>
                <w:sz w:val="24"/>
                <w:szCs w:val="24"/>
                <w:lang w:val="en-GB"/>
              </w:rPr>
              <w:t>20</w:t>
            </w:r>
            <w:r w:rsidR="00307B55" w:rsidRPr="00763F7B">
              <w:rPr>
                <w:rFonts w:ascii="Times New Roman" w:hAnsi="Times New Roman" w:cs="Times New Roman"/>
                <w:sz w:val="24"/>
                <w:szCs w:val="24"/>
                <w:lang w:val="en-GB"/>
              </w:rPr>
              <w:t xml:space="preserve"> </w:t>
            </w:r>
            <w:r w:rsidR="00305B2D" w:rsidRPr="00763F7B">
              <w:rPr>
                <w:rFonts w:ascii="Times New Roman" w:hAnsi="Times New Roman" w:cs="Times New Roman"/>
                <w:sz w:val="24"/>
                <w:szCs w:val="24"/>
                <w:lang w:val="en-GB"/>
              </w:rPr>
              <w:t xml:space="preserve">IPA </w:t>
            </w:r>
            <w:r w:rsidR="00307B55" w:rsidRPr="00763F7B">
              <w:rPr>
                <w:rFonts w:ascii="Times New Roman" w:hAnsi="Times New Roman" w:cs="Times New Roman"/>
                <w:sz w:val="24"/>
                <w:szCs w:val="24"/>
                <w:lang w:val="en-GB"/>
              </w:rPr>
              <w:t xml:space="preserve">JH </w:t>
            </w:r>
            <w:bookmarkEnd w:id="10"/>
            <w:bookmarkEnd w:id="11"/>
            <w:r w:rsidR="00307B55" w:rsidRPr="00763F7B">
              <w:rPr>
                <w:rFonts w:ascii="Times New Roman" w:hAnsi="Times New Roman" w:cs="Times New Roman"/>
                <w:color w:val="000000"/>
                <w:sz w:val="24"/>
                <w:szCs w:val="24"/>
                <w:lang w:val="en-GB"/>
              </w:rPr>
              <w:t>02</w:t>
            </w:r>
            <w:r w:rsidR="00307B55" w:rsidRPr="00763F7B">
              <w:rPr>
                <w:rFonts w:ascii="Times New Roman" w:hAnsi="Times New Roman" w:cs="Times New Roman"/>
                <w:sz w:val="24"/>
                <w:szCs w:val="24"/>
                <w:lang w:val="en-GB"/>
              </w:rPr>
              <w:t xml:space="preserve"> </w:t>
            </w:r>
            <w:r w:rsidR="00307B55" w:rsidRPr="00763F7B">
              <w:rPr>
                <w:rFonts w:ascii="Times New Roman" w:hAnsi="Times New Roman" w:cs="Times New Roman"/>
                <w:color w:val="000000"/>
                <w:sz w:val="24"/>
                <w:szCs w:val="24"/>
                <w:lang w:val="en-GB"/>
              </w:rPr>
              <w:t>23</w:t>
            </w:r>
          </w:p>
          <w:p w14:paraId="5120CDF9" w14:textId="77777777" w:rsidR="005C0CBE" w:rsidRPr="00763F7B" w:rsidRDefault="005C0CBE" w:rsidP="004E2F48">
            <w:pPr>
              <w:spacing w:line="276" w:lineRule="auto"/>
              <w:rPr>
                <w:rFonts w:ascii="Times New Roman" w:hAnsi="Times New Roman" w:cs="Times New Roman"/>
                <w:sz w:val="24"/>
                <w:szCs w:val="24"/>
                <w:lang w:val="en-GB"/>
              </w:rPr>
            </w:pPr>
            <w:bookmarkStart w:id="12" w:name="_Toc476063482"/>
            <w:bookmarkStart w:id="13" w:name="_Toc476067964"/>
          </w:p>
          <w:p w14:paraId="728AB0EE" w14:textId="7D7B9839" w:rsidR="004B796D" w:rsidRPr="00763F7B" w:rsidRDefault="004B796D" w:rsidP="004E2F48">
            <w:pPr>
              <w:spacing w:line="276" w:lineRule="auto"/>
              <w:rPr>
                <w:rFonts w:ascii="Times New Roman" w:hAnsi="Times New Roman" w:cs="Times New Roman"/>
                <w:color w:val="000000"/>
                <w:sz w:val="24"/>
                <w:szCs w:val="24"/>
                <w:lang w:val="en-GB"/>
              </w:rPr>
            </w:pPr>
            <w:r w:rsidRPr="00763F7B">
              <w:rPr>
                <w:rFonts w:ascii="Times New Roman" w:hAnsi="Times New Roman" w:cs="Times New Roman"/>
                <w:b/>
                <w:sz w:val="24"/>
                <w:szCs w:val="24"/>
                <w:lang w:val="en-GB"/>
              </w:rPr>
              <w:t>Publication notice reference:</w:t>
            </w:r>
            <w:r w:rsidRPr="00763F7B">
              <w:rPr>
                <w:rFonts w:ascii="Times New Roman" w:hAnsi="Times New Roman" w:cs="Times New Roman"/>
                <w:sz w:val="24"/>
                <w:szCs w:val="24"/>
                <w:lang w:val="en-GB"/>
              </w:rPr>
              <w:t xml:space="preserve"> </w:t>
            </w:r>
            <w:bookmarkEnd w:id="12"/>
            <w:bookmarkEnd w:id="13"/>
            <w:r w:rsidR="007E117D" w:rsidRPr="00763F7B">
              <w:rPr>
                <w:rFonts w:ascii="Times New Roman" w:hAnsi="Times New Roman" w:cs="Times New Roman"/>
                <w:sz w:val="24"/>
                <w:szCs w:val="24"/>
                <w:lang w:val="en-GB"/>
              </w:rPr>
              <w:t>Prospect reference code</w:t>
            </w:r>
            <w:r w:rsidR="00F00B24" w:rsidRPr="00763F7B">
              <w:rPr>
                <w:rFonts w:ascii="Times New Roman" w:hAnsi="Times New Roman" w:cs="Times New Roman"/>
                <w:color w:val="000000"/>
                <w:sz w:val="24"/>
                <w:szCs w:val="24"/>
                <w:lang w:val="en-GB"/>
              </w:rPr>
              <w:t xml:space="preserve"> </w:t>
            </w:r>
            <w:proofErr w:type="spellStart"/>
            <w:r w:rsidR="00F00B24" w:rsidRPr="00763F7B">
              <w:rPr>
                <w:rFonts w:ascii="Times New Roman" w:hAnsi="Times New Roman" w:cs="Times New Roman"/>
                <w:color w:val="000000"/>
                <w:sz w:val="24"/>
                <w:szCs w:val="24"/>
                <w:lang w:val="en-GB"/>
              </w:rPr>
              <w:t>Europeaid</w:t>
            </w:r>
            <w:proofErr w:type="spellEnd"/>
            <w:r w:rsidR="00F00B24" w:rsidRPr="00763F7B">
              <w:rPr>
                <w:rFonts w:ascii="Times New Roman" w:hAnsi="Times New Roman" w:cs="Times New Roman"/>
                <w:color w:val="000000"/>
                <w:sz w:val="24"/>
                <w:szCs w:val="24"/>
                <w:lang w:val="en-GB"/>
              </w:rPr>
              <w:t>/178696/DD/ACT/AL</w:t>
            </w:r>
          </w:p>
          <w:p w14:paraId="4DB294BE" w14:textId="77777777" w:rsidR="007E117D" w:rsidRPr="00763F7B" w:rsidRDefault="007E117D" w:rsidP="004E2F48">
            <w:pPr>
              <w:spacing w:line="276" w:lineRule="auto"/>
              <w:rPr>
                <w:rFonts w:ascii="Times New Roman" w:hAnsi="Times New Roman" w:cs="Times New Roman"/>
                <w:sz w:val="24"/>
                <w:szCs w:val="24"/>
                <w:lang w:val="en-GB"/>
              </w:rPr>
            </w:pPr>
          </w:p>
        </w:tc>
      </w:tr>
    </w:tbl>
    <w:p w14:paraId="625AD0FC" w14:textId="77777777" w:rsidR="004B796D" w:rsidRPr="00763F7B" w:rsidRDefault="004B796D" w:rsidP="004E2F48">
      <w:pPr>
        <w:spacing w:line="276" w:lineRule="auto"/>
        <w:rPr>
          <w:rFonts w:ascii="Times New Roman" w:hAnsi="Times New Roman" w:cs="Times New Roman"/>
          <w:sz w:val="24"/>
          <w:szCs w:val="24"/>
          <w:lang w:val="en-GB"/>
        </w:rPr>
      </w:pPr>
    </w:p>
    <w:p w14:paraId="511050E7" w14:textId="77777777" w:rsidR="004B796D" w:rsidRPr="00763F7B" w:rsidRDefault="004B796D" w:rsidP="004E2F48">
      <w:pPr>
        <w:spacing w:line="276" w:lineRule="auto"/>
        <w:rPr>
          <w:rFonts w:ascii="Times New Roman" w:hAnsi="Times New Roman" w:cs="Times New Roman"/>
          <w:sz w:val="24"/>
          <w:szCs w:val="24"/>
          <w:lang w:val="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96D" w:rsidRPr="00763F7B" w14:paraId="36D8F6B9" w14:textId="77777777" w:rsidTr="004B796D">
        <w:tc>
          <w:tcPr>
            <w:tcW w:w="9214" w:type="dxa"/>
            <w:tcBorders>
              <w:top w:val="single" w:sz="4" w:space="0" w:color="auto"/>
              <w:left w:val="single" w:sz="4" w:space="0" w:color="auto"/>
              <w:bottom w:val="single" w:sz="4" w:space="0" w:color="auto"/>
              <w:right w:val="single" w:sz="4" w:space="0" w:color="auto"/>
            </w:tcBorders>
            <w:hideMark/>
          </w:tcPr>
          <w:p w14:paraId="79FC8355" w14:textId="77777777" w:rsidR="004B796D" w:rsidRPr="00763F7B" w:rsidRDefault="004B796D" w:rsidP="00F65F19">
            <w:pPr>
              <w:spacing w:line="276" w:lineRule="auto"/>
              <w:jc w:val="center"/>
              <w:rPr>
                <w:rFonts w:ascii="Times New Roman" w:hAnsi="Times New Roman" w:cs="Times New Roman"/>
                <w:sz w:val="24"/>
                <w:szCs w:val="24"/>
                <w:lang w:val="en-GB"/>
              </w:rPr>
            </w:pPr>
            <w:r w:rsidRPr="00763F7B">
              <w:rPr>
                <w:rFonts w:ascii="Times New Roman" w:hAnsi="Times New Roman" w:cs="Times New Roman"/>
                <w:sz w:val="24"/>
                <w:szCs w:val="24"/>
                <w:lang w:val="en-GB"/>
              </w:rPr>
              <w:t>EU funded project</w:t>
            </w:r>
          </w:p>
          <w:p w14:paraId="674756C7" w14:textId="77777777" w:rsidR="004B796D" w:rsidRPr="00763F7B" w:rsidRDefault="004B796D" w:rsidP="00F65F19">
            <w:pPr>
              <w:spacing w:line="276" w:lineRule="auto"/>
              <w:jc w:val="center"/>
              <w:rPr>
                <w:rFonts w:ascii="Times New Roman" w:hAnsi="Times New Roman" w:cs="Times New Roman"/>
                <w:b/>
                <w:sz w:val="24"/>
                <w:szCs w:val="24"/>
                <w:lang w:val="en-GB"/>
              </w:rPr>
            </w:pPr>
            <w:r w:rsidRPr="00763F7B">
              <w:rPr>
                <w:rFonts w:ascii="Times New Roman" w:hAnsi="Times New Roman" w:cs="Times New Roman"/>
                <w:b/>
                <w:sz w:val="24"/>
                <w:szCs w:val="24"/>
                <w:lang w:val="en-GB"/>
              </w:rPr>
              <w:t>TWINNING TOOL</w:t>
            </w:r>
          </w:p>
        </w:tc>
      </w:tr>
    </w:tbl>
    <w:p w14:paraId="3C7DD64C" w14:textId="77777777" w:rsidR="004B796D" w:rsidRPr="00763F7B" w:rsidRDefault="004B796D" w:rsidP="004E2F48">
      <w:pPr>
        <w:spacing w:line="276" w:lineRule="auto"/>
        <w:rPr>
          <w:rFonts w:ascii="Times New Roman" w:hAnsi="Times New Roman" w:cs="Times New Roman"/>
          <w:sz w:val="24"/>
          <w:szCs w:val="24"/>
          <w:lang w:val="en-GB"/>
        </w:rPr>
      </w:pPr>
    </w:p>
    <w:p w14:paraId="4292F933" w14:textId="77777777" w:rsidR="004B796D" w:rsidRPr="00763F7B" w:rsidRDefault="004B796D" w:rsidP="004E2F48">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br w:type="page"/>
      </w:r>
    </w:p>
    <w:p w14:paraId="1B6F0055" w14:textId="77777777" w:rsidR="004B796D" w:rsidRPr="00763F7B" w:rsidRDefault="004B796D">
      <w:pPr>
        <w:pStyle w:val="Heading1"/>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lastRenderedPageBreak/>
        <w:t>Basic Information</w:t>
      </w:r>
    </w:p>
    <w:p w14:paraId="0989C881" w14:textId="49710950" w:rsidR="005614A0" w:rsidRPr="00763F7B" w:rsidRDefault="00AC1F1C" w:rsidP="005614A0">
      <w:pPr>
        <w:rPr>
          <w:rFonts w:ascii="Times New Roman" w:hAnsi="Times New Roman" w:cs="Times New Roman"/>
          <w:sz w:val="24"/>
          <w:szCs w:val="24"/>
        </w:rPr>
      </w:pPr>
      <w:r w:rsidRPr="00763F7B">
        <w:rPr>
          <w:rFonts w:ascii="Times New Roman" w:hAnsi="Times New Roman" w:cs="Times New Roman"/>
          <w:sz w:val="24"/>
          <w:szCs w:val="24"/>
          <w:lang w:val="en-GB"/>
        </w:rPr>
        <w:t xml:space="preserve">Programme: </w:t>
      </w:r>
      <w:r w:rsidR="005614A0" w:rsidRPr="00763F7B">
        <w:rPr>
          <w:rFonts w:ascii="Times New Roman" w:hAnsi="Times New Roman" w:cs="Times New Roman"/>
          <w:sz w:val="24"/>
          <w:szCs w:val="24"/>
        </w:rPr>
        <w:t>The EU Integration Facility IPA</w:t>
      </w:r>
      <w:r w:rsidR="005614A0" w:rsidRPr="00763F7B">
        <w:rPr>
          <w:rFonts w:ascii="Times New Roman" w:hAnsi="Times New Roman" w:cs="Times New Roman"/>
          <w:b/>
          <w:bCs/>
          <w:sz w:val="24"/>
          <w:szCs w:val="24"/>
        </w:rPr>
        <w:t>/2020/042-914</w:t>
      </w:r>
    </w:p>
    <w:p w14:paraId="3B4D261C" w14:textId="383E18B9" w:rsidR="00AC1F1C" w:rsidRPr="00763F7B" w:rsidRDefault="00AC1F1C" w:rsidP="005614A0">
      <w:pPr>
        <w:pStyle w:val="Heading2"/>
        <w:spacing w:line="276" w:lineRule="auto"/>
        <w:ind w:left="578" w:hanging="578"/>
        <w:rPr>
          <w:rFonts w:ascii="Times New Roman" w:hAnsi="Times New Roman" w:cs="Times New Roman"/>
          <w:lang w:val="en-GB"/>
        </w:rPr>
      </w:pPr>
      <w:r w:rsidRPr="00763F7B">
        <w:rPr>
          <w:rFonts w:ascii="Times New Roman" w:hAnsi="Times New Roman" w:cs="Times New Roman"/>
          <w:lang w:val="en-GB"/>
        </w:rPr>
        <w:t>For UK applicants:</w:t>
      </w:r>
      <w:r w:rsidRPr="00763F7B">
        <w:rPr>
          <w:rFonts w:ascii="Times New Roman" w:hAnsi="Times New Roman" w:cs="Times New Roman"/>
          <w:b w:val="0"/>
          <w:lang w:val="en-GB"/>
        </w:rPr>
        <w:t xml:space="preserve">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w:t>
      </w:r>
      <w:r w:rsidR="00237F06" w:rsidRPr="00763F7B">
        <w:rPr>
          <w:rStyle w:val="FootnoteReference"/>
          <w:b w:val="0"/>
          <w:lang w:val="en-GB"/>
        </w:rPr>
        <w:footnoteReference w:id="1"/>
      </w:r>
      <w:r w:rsidRPr="00763F7B">
        <w:rPr>
          <w:rFonts w:ascii="Times New Roman" w:hAnsi="Times New Roman" w:cs="Times New Roman"/>
          <w:b w:val="0"/>
          <w:lang w:val="en-GB"/>
        </w:rPr>
        <w:t xml:space="preserve"> and Annex IV of the ACP-EU Partnership Agreement</w:t>
      </w:r>
      <w:r w:rsidR="00237F06" w:rsidRPr="00763F7B">
        <w:rPr>
          <w:rStyle w:val="FootnoteReference"/>
          <w:b w:val="0"/>
          <w:lang w:val="en-GB"/>
        </w:rPr>
        <w:footnoteReference w:id="2"/>
      </w:r>
      <w:r w:rsidRPr="00763F7B">
        <w:rPr>
          <w:rFonts w:ascii="Times New Roman" w:hAnsi="Times New Roman" w:cs="Times New Roman"/>
          <w:b w:val="0"/>
          <w:lang w:val="en-GB"/>
        </w:rPr>
        <w:t>, are to be understood as including natural or legal persons residing or established in, and to goods originating from, the United Kingdom</w:t>
      </w:r>
      <w:r w:rsidR="00237F06" w:rsidRPr="00763F7B">
        <w:rPr>
          <w:rStyle w:val="FootnoteReference"/>
          <w:b w:val="0"/>
          <w:lang w:val="en-GB"/>
        </w:rPr>
        <w:footnoteReference w:id="3"/>
      </w:r>
      <w:r w:rsidRPr="00763F7B">
        <w:rPr>
          <w:rFonts w:ascii="Times New Roman" w:hAnsi="Times New Roman" w:cs="Times New Roman"/>
          <w:b w:val="0"/>
          <w:lang w:val="en-GB"/>
        </w:rPr>
        <w:t>. Those persons and goods are therefore eligible under this call.</w:t>
      </w:r>
    </w:p>
    <w:p w14:paraId="385596C4" w14:textId="2916CD93" w:rsidR="004B796D" w:rsidRPr="00763F7B" w:rsidRDefault="00100910">
      <w:pPr>
        <w:pStyle w:val="Heading2"/>
        <w:spacing w:line="276" w:lineRule="auto"/>
        <w:rPr>
          <w:rFonts w:ascii="Times New Roman" w:hAnsi="Times New Roman" w:cs="Times New Roman"/>
          <w:lang w:val="en-GB"/>
        </w:rPr>
      </w:pPr>
      <w:r w:rsidRPr="00763F7B">
        <w:rPr>
          <w:rFonts w:ascii="Times New Roman" w:hAnsi="Times New Roman" w:cs="Times New Roman"/>
          <w:b w:val="0"/>
          <w:lang w:val="en-GB"/>
        </w:rPr>
        <w:t>Twinning Sector:</w:t>
      </w:r>
      <w:r w:rsidRPr="00763F7B">
        <w:rPr>
          <w:rFonts w:ascii="Times New Roman" w:hAnsi="Times New Roman" w:cs="Times New Roman"/>
          <w:lang w:val="en-GB"/>
        </w:rPr>
        <w:t xml:space="preserve"> </w:t>
      </w:r>
      <w:r w:rsidRPr="00763F7B">
        <w:rPr>
          <w:rFonts w:ascii="Times New Roman" w:hAnsi="Times New Roman" w:cs="Times New Roman"/>
          <w:b w:val="0"/>
          <w:lang w:val="en-GB"/>
        </w:rPr>
        <w:t xml:space="preserve">Justice and </w:t>
      </w:r>
      <w:r w:rsidR="00134472" w:rsidRPr="00763F7B">
        <w:rPr>
          <w:rFonts w:ascii="Times New Roman" w:hAnsi="Times New Roman" w:cs="Times New Roman"/>
          <w:b w:val="0"/>
          <w:color w:val="202124"/>
          <w:lang w:val="en-GB"/>
        </w:rPr>
        <w:t xml:space="preserve">Fundamental rights </w:t>
      </w:r>
    </w:p>
    <w:p w14:paraId="46859F84" w14:textId="74B2CBBD" w:rsidR="0034472D" w:rsidRPr="00763F7B" w:rsidRDefault="004B796D">
      <w:pPr>
        <w:pStyle w:val="Heading2"/>
        <w:spacing w:line="276" w:lineRule="auto"/>
        <w:rPr>
          <w:rFonts w:ascii="Times New Roman" w:hAnsi="Times New Roman" w:cs="Times New Roman"/>
          <w:b w:val="0"/>
          <w:lang w:val="en-GB"/>
        </w:rPr>
      </w:pPr>
      <w:r w:rsidRPr="00763F7B">
        <w:rPr>
          <w:rFonts w:ascii="Times New Roman" w:hAnsi="Times New Roman" w:cs="Times New Roman"/>
          <w:b w:val="0"/>
          <w:lang w:val="en-GB"/>
        </w:rPr>
        <w:t xml:space="preserve">EU funded budget: </w:t>
      </w:r>
      <w:r w:rsidR="00C4201A" w:rsidRPr="00763F7B">
        <w:rPr>
          <w:rFonts w:ascii="Times New Roman" w:hAnsi="Times New Roman" w:cs="Times New Roman"/>
          <w:lang w:val="en-GB"/>
        </w:rPr>
        <w:t xml:space="preserve">EUR </w:t>
      </w:r>
      <w:r w:rsidR="00E47A32" w:rsidRPr="00763F7B">
        <w:rPr>
          <w:rFonts w:ascii="Times New Roman" w:hAnsi="Times New Roman" w:cs="Times New Roman"/>
          <w:lang w:val="en-GB"/>
        </w:rPr>
        <w:t>1 000 0</w:t>
      </w:r>
      <w:r w:rsidR="00F00642" w:rsidRPr="00763F7B">
        <w:rPr>
          <w:rFonts w:ascii="Times New Roman" w:hAnsi="Times New Roman" w:cs="Times New Roman"/>
          <w:lang w:val="en-GB"/>
        </w:rPr>
        <w:t>00.00</w:t>
      </w:r>
    </w:p>
    <w:p w14:paraId="0A3F0A13" w14:textId="1136848D" w:rsidR="00AC1F1C" w:rsidRPr="00763F7B" w:rsidRDefault="00AC1F1C" w:rsidP="00763F7B">
      <w:pPr>
        <w:pStyle w:val="Heading2"/>
        <w:rPr>
          <w:rFonts w:ascii="Times New Roman" w:hAnsi="Times New Roman" w:cs="Times New Roman"/>
          <w:lang w:val="en-GB"/>
        </w:rPr>
      </w:pPr>
      <w:r w:rsidRPr="00763F7B">
        <w:rPr>
          <w:rFonts w:ascii="Times New Roman" w:hAnsi="Times New Roman" w:cs="Times New Roman"/>
          <w:b w:val="0"/>
          <w:lang w:val="en-GB"/>
        </w:rPr>
        <w:t xml:space="preserve">Sustainable Development Goals (SDGs): Goal 16 – Peace and Justice Strong Institutions </w:t>
      </w:r>
    </w:p>
    <w:p w14:paraId="0F455B48" w14:textId="77777777" w:rsidR="004B796D" w:rsidRPr="00763F7B" w:rsidRDefault="004B796D">
      <w:pPr>
        <w:pStyle w:val="Heading1"/>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Objectives</w:t>
      </w:r>
    </w:p>
    <w:p w14:paraId="72CB81D7" w14:textId="77777777" w:rsidR="004B796D" w:rsidRPr="00763F7B" w:rsidRDefault="004B796D">
      <w:pPr>
        <w:pStyle w:val="Heading2"/>
        <w:spacing w:line="276" w:lineRule="auto"/>
        <w:rPr>
          <w:rFonts w:ascii="Times New Roman" w:eastAsiaTheme="majorEastAsia" w:hAnsi="Times New Roman" w:cs="Times New Roman"/>
          <w:lang w:val="en-GB"/>
        </w:rPr>
      </w:pPr>
      <w:r w:rsidRPr="00763F7B">
        <w:rPr>
          <w:rFonts w:ascii="Times New Roman" w:hAnsi="Times New Roman" w:cs="Times New Roman"/>
          <w:lang w:val="en-GB"/>
        </w:rPr>
        <w:t>Overall Objective:</w:t>
      </w:r>
    </w:p>
    <w:p w14:paraId="04410726" w14:textId="77777777" w:rsidR="007A7ED7" w:rsidRPr="00763F7B" w:rsidRDefault="004A0815" w:rsidP="003231B4">
      <w:pPr>
        <w:keepNext/>
        <w:keepLines/>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overall objective of the </w:t>
      </w:r>
      <w:r w:rsidR="009D5518" w:rsidRPr="00763F7B">
        <w:rPr>
          <w:rFonts w:ascii="Times New Roman" w:hAnsi="Times New Roman" w:cs="Times New Roman"/>
          <w:sz w:val="24"/>
          <w:szCs w:val="24"/>
          <w:lang w:val="en-GB"/>
        </w:rPr>
        <w:t xml:space="preserve">Twinning </w:t>
      </w:r>
      <w:r w:rsidRPr="00763F7B">
        <w:rPr>
          <w:rFonts w:ascii="Times New Roman" w:hAnsi="Times New Roman" w:cs="Times New Roman"/>
          <w:sz w:val="24"/>
          <w:szCs w:val="24"/>
          <w:lang w:val="en-GB"/>
        </w:rPr>
        <w:t>project is t</w:t>
      </w:r>
      <w:r w:rsidR="001A29A1" w:rsidRPr="00763F7B">
        <w:rPr>
          <w:rFonts w:ascii="Times New Roman" w:hAnsi="Times New Roman" w:cs="Times New Roman"/>
          <w:sz w:val="24"/>
          <w:szCs w:val="24"/>
          <w:lang w:val="en-GB"/>
        </w:rPr>
        <w:t xml:space="preserve">o strengthen </w:t>
      </w:r>
      <w:r w:rsidR="002910B3" w:rsidRPr="00763F7B">
        <w:rPr>
          <w:rFonts w:ascii="Times New Roman" w:hAnsi="Times New Roman" w:cs="Times New Roman"/>
          <w:sz w:val="24"/>
          <w:szCs w:val="24"/>
          <w:lang w:val="en-GB"/>
        </w:rPr>
        <w:t>the efficiency</w:t>
      </w:r>
      <w:r w:rsidR="004E383F" w:rsidRPr="00763F7B">
        <w:rPr>
          <w:rFonts w:ascii="Times New Roman" w:hAnsi="Times New Roman" w:cs="Times New Roman"/>
          <w:sz w:val="24"/>
          <w:szCs w:val="24"/>
          <w:lang w:val="en-GB"/>
        </w:rPr>
        <w:t>, capacity and</w:t>
      </w:r>
      <w:r w:rsidR="002910B3" w:rsidRPr="00763F7B">
        <w:rPr>
          <w:rFonts w:ascii="Times New Roman" w:hAnsi="Times New Roman" w:cs="Times New Roman"/>
          <w:sz w:val="24"/>
          <w:szCs w:val="24"/>
          <w:lang w:val="en-GB"/>
        </w:rPr>
        <w:t xml:space="preserve"> professionalism </w:t>
      </w:r>
      <w:r w:rsidR="00E47A32" w:rsidRPr="00763F7B">
        <w:rPr>
          <w:rFonts w:ascii="Times New Roman" w:hAnsi="Times New Roman" w:cs="Times New Roman"/>
          <w:sz w:val="24"/>
          <w:szCs w:val="24"/>
          <w:lang w:val="en-GB"/>
        </w:rPr>
        <w:t>of the</w:t>
      </w:r>
      <w:r w:rsidR="003231B4" w:rsidRPr="00763F7B">
        <w:rPr>
          <w:rFonts w:ascii="Times New Roman" w:hAnsi="Times New Roman" w:cs="Times New Roman"/>
          <w:sz w:val="24"/>
          <w:szCs w:val="24"/>
          <w:lang w:val="en-GB"/>
        </w:rPr>
        <w:t xml:space="preserve"> Albanian </w:t>
      </w:r>
      <w:r w:rsidR="00E47A32" w:rsidRPr="00763F7B">
        <w:rPr>
          <w:rFonts w:ascii="Times New Roman" w:hAnsi="Times New Roman" w:cs="Times New Roman"/>
          <w:sz w:val="24"/>
          <w:szCs w:val="24"/>
          <w:lang w:val="en-GB"/>
        </w:rPr>
        <w:t>School of Magistrates</w:t>
      </w:r>
      <w:r w:rsidR="00A9671D" w:rsidRPr="00763F7B">
        <w:rPr>
          <w:rFonts w:ascii="Times New Roman" w:hAnsi="Times New Roman" w:cs="Times New Roman"/>
          <w:sz w:val="24"/>
          <w:szCs w:val="24"/>
          <w:lang w:val="en-GB"/>
        </w:rPr>
        <w:t xml:space="preserve"> </w:t>
      </w:r>
      <w:r w:rsidR="001A29A1" w:rsidRPr="00763F7B">
        <w:rPr>
          <w:rFonts w:ascii="Times New Roman" w:hAnsi="Times New Roman" w:cs="Times New Roman"/>
          <w:sz w:val="24"/>
          <w:szCs w:val="24"/>
          <w:lang w:val="en-GB"/>
        </w:rPr>
        <w:t xml:space="preserve">in </w:t>
      </w:r>
      <w:r w:rsidR="002910B3" w:rsidRPr="00763F7B">
        <w:rPr>
          <w:rFonts w:ascii="Times New Roman" w:hAnsi="Times New Roman" w:cs="Times New Roman"/>
          <w:sz w:val="24"/>
          <w:szCs w:val="24"/>
          <w:lang w:val="en-GB"/>
        </w:rPr>
        <w:t>view of best EU practices</w:t>
      </w:r>
      <w:r w:rsidR="00926355" w:rsidRPr="00763F7B">
        <w:rPr>
          <w:rFonts w:ascii="Times New Roman" w:hAnsi="Times New Roman" w:cs="Times New Roman"/>
          <w:sz w:val="24"/>
          <w:szCs w:val="24"/>
          <w:lang w:val="en-GB"/>
        </w:rPr>
        <w:t xml:space="preserve"> and in line with the European standards</w:t>
      </w:r>
      <w:r w:rsidR="002910B3" w:rsidRPr="00763F7B">
        <w:rPr>
          <w:rFonts w:ascii="Times New Roman" w:hAnsi="Times New Roman" w:cs="Times New Roman"/>
          <w:sz w:val="24"/>
          <w:szCs w:val="24"/>
          <w:lang w:val="en-GB"/>
        </w:rPr>
        <w:t>.</w:t>
      </w:r>
    </w:p>
    <w:p w14:paraId="4DBC01F7" w14:textId="414738EA" w:rsidR="009A35FB" w:rsidRPr="00763F7B" w:rsidRDefault="004B796D">
      <w:pPr>
        <w:pStyle w:val="Heading2"/>
        <w:spacing w:line="276" w:lineRule="auto"/>
        <w:rPr>
          <w:rFonts w:ascii="Times New Roman" w:hAnsi="Times New Roman" w:cs="Times New Roman"/>
          <w:lang w:val="en-GB"/>
        </w:rPr>
      </w:pPr>
      <w:r w:rsidRPr="00763F7B">
        <w:rPr>
          <w:rFonts w:ascii="Times New Roman" w:hAnsi="Times New Roman" w:cs="Times New Roman"/>
          <w:lang w:val="en-GB"/>
        </w:rPr>
        <w:t xml:space="preserve">Specific objective: </w:t>
      </w:r>
    </w:p>
    <w:p w14:paraId="40A42D4F" w14:textId="3BFE8247" w:rsidR="007A7ED7" w:rsidRPr="00763F7B" w:rsidRDefault="007A7ED7" w:rsidP="00E7715E">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w:t>
      </w:r>
      <w:r w:rsidRPr="00763F7B">
        <w:rPr>
          <w:rFonts w:ascii="Times New Roman" w:hAnsi="Times New Roman" w:cs="Times New Roman"/>
          <w:b/>
          <w:sz w:val="24"/>
          <w:szCs w:val="24"/>
          <w:lang w:val="en-GB"/>
        </w:rPr>
        <w:t>specific objectives</w:t>
      </w:r>
      <w:r w:rsidRPr="00763F7B">
        <w:rPr>
          <w:rFonts w:ascii="Times New Roman" w:hAnsi="Times New Roman" w:cs="Times New Roman"/>
          <w:sz w:val="24"/>
          <w:szCs w:val="24"/>
          <w:lang w:val="en-GB"/>
        </w:rPr>
        <w:t xml:space="preserve"> of this Twining project are as follows:</w:t>
      </w:r>
    </w:p>
    <w:p w14:paraId="7FCF2CE5" w14:textId="437C306B" w:rsidR="007C7D40" w:rsidRPr="00763F7B" w:rsidRDefault="007C7D40" w:rsidP="00E7715E">
      <w:pPr>
        <w:spacing w:line="276" w:lineRule="auto"/>
        <w:rPr>
          <w:rFonts w:ascii="Times New Roman" w:hAnsi="Times New Roman" w:cs="Times New Roman"/>
          <w:sz w:val="24"/>
          <w:szCs w:val="24"/>
          <w:lang w:val="en-GB"/>
        </w:rPr>
      </w:pPr>
    </w:p>
    <w:p w14:paraId="0E5A4F91" w14:textId="5D25B090" w:rsidR="007C7D40" w:rsidRPr="00763F7B" w:rsidRDefault="005E76DA" w:rsidP="00E7715E">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The specific objective of the Twinning is to e</w:t>
      </w:r>
      <w:r w:rsidR="007C7D40" w:rsidRPr="00763F7B">
        <w:rPr>
          <w:rFonts w:ascii="Times New Roman" w:hAnsi="Times New Roman" w:cs="Times New Roman"/>
          <w:sz w:val="24"/>
          <w:szCs w:val="24"/>
          <w:lang w:val="en-GB"/>
        </w:rPr>
        <w:t xml:space="preserve">nhance the School of Magistrates capacities by support to </w:t>
      </w:r>
      <w:r w:rsidRPr="00763F7B">
        <w:rPr>
          <w:rFonts w:ascii="Times New Roman" w:hAnsi="Times New Roman" w:cs="Times New Roman"/>
          <w:sz w:val="24"/>
          <w:szCs w:val="24"/>
          <w:lang w:val="en-GB"/>
        </w:rPr>
        <w:t xml:space="preserve">the </w:t>
      </w:r>
      <w:r w:rsidR="007C7D40" w:rsidRPr="00763F7B">
        <w:rPr>
          <w:rFonts w:ascii="Times New Roman" w:hAnsi="Times New Roman" w:cs="Times New Roman"/>
          <w:sz w:val="24"/>
          <w:szCs w:val="24"/>
          <w:lang w:val="en-GB"/>
        </w:rPr>
        <w:t xml:space="preserve">review </w:t>
      </w:r>
      <w:r w:rsidRPr="00763F7B">
        <w:rPr>
          <w:rFonts w:ascii="Times New Roman" w:hAnsi="Times New Roman" w:cs="Times New Roman"/>
          <w:sz w:val="24"/>
          <w:szCs w:val="24"/>
          <w:lang w:val="en-GB"/>
        </w:rPr>
        <w:t xml:space="preserve">of </w:t>
      </w:r>
      <w:r w:rsidR="007C7D40" w:rsidRPr="00763F7B">
        <w:rPr>
          <w:rFonts w:ascii="Times New Roman" w:hAnsi="Times New Roman" w:cs="Times New Roman"/>
          <w:sz w:val="24"/>
          <w:szCs w:val="24"/>
          <w:lang w:val="en-GB"/>
        </w:rPr>
        <w:t xml:space="preserve">the </w:t>
      </w:r>
      <w:r w:rsidR="007C7D40" w:rsidRPr="00763F7B">
        <w:rPr>
          <w:rFonts w:ascii="Times New Roman" w:hAnsi="Times New Roman" w:cs="Times New Roman"/>
          <w:b/>
          <w:sz w:val="24"/>
          <w:szCs w:val="24"/>
          <w:lang w:val="en-GB"/>
        </w:rPr>
        <w:t>initial training</w:t>
      </w:r>
      <w:r w:rsidR="007C7D40" w:rsidRPr="00763F7B">
        <w:rPr>
          <w:rFonts w:ascii="Times New Roman" w:hAnsi="Times New Roman" w:cs="Times New Roman"/>
          <w:sz w:val="24"/>
          <w:szCs w:val="24"/>
          <w:lang w:val="en-GB"/>
        </w:rPr>
        <w:t>, improve</w:t>
      </w:r>
      <w:r w:rsidR="00325CD0" w:rsidRPr="00763F7B">
        <w:rPr>
          <w:rFonts w:ascii="Times New Roman" w:hAnsi="Times New Roman" w:cs="Times New Roman"/>
          <w:sz w:val="24"/>
          <w:szCs w:val="24"/>
          <w:lang w:val="en-GB"/>
        </w:rPr>
        <w:t>ment of</w:t>
      </w:r>
      <w:r w:rsidR="007C7D40" w:rsidRPr="00763F7B">
        <w:rPr>
          <w:rFonts w:ascii="Times New Roman" w:hAnsi="Times New Roman" w:cs="Times New Roman"/>
          <w:sz w:val="24"/>
          <w:szCs w:val="24"/>
          <w:lang w:val="en-GB"/>
        </w:rPr>
        <w:t xml:space="preserve"> </w:t>
      </w:r>
      <w:r w:rsidR="007C7D40" w:rsidRPr="00763F7B">
        <w:rPr>
          <w:rFonts w:ascii="Times New Roman" w:hAnsi="Times New Roman" w:cs="Times New Roman"/>
          <w:b/>
          <w:sz w:val="24"/>
          <w:szCs w:val="24"/>
          <w:lang w:val="en-GB"/>
        </w:rPr>
        <w:t>the continuous training</w:t>
      </w:r>
      <w:r w:rsidR="007C7D40" w:rsidRPr="00763F7B">
        <w:rPr>
          <w:rFonts w:ascii="Times New Roman" w:hAnsi="Times New Roman" w:cs="Times New Roman"/>
          <w:sz w:val="24"/>
          <w:szCs w:val="24"/>
          <w:lang w:val="en-GB"/>
        </w:rPr>
        <w:t xml:space="preserve"> and </w:t>
      </w:r>
      <w:r w:rsidRPr="00763F7B">
        <w:rPr>
          <w:rFonts w:ascii="Times New Roman" w:hAnsi="Times New Roman" w:cs="Times New Roman"/>
          <w:sz w:val="24"/>
          <w:szCs w:val="24"/>
          <w:lang w:val="en-GB"/>
        </w:rPr>
        <w:t xml:space="preserve">review </w:t>
      </w:r>
      <w:r w:rsidR="00325CD0" w:rsidRPr="00763F7B">
        <w:rPr>
          <w:rFonts w:ascii="Times New Roman" w:hAnsi="Times New Roman" w:cs="Times New Roman"/>
          <w:sz w:val="24"/>
          <w:szCs w:val="24"/>
          <w:lang w:val="en-GB"/>
        </w:rPr>
        <w:t xml:space="preserve">of the </w:t>
      </w:r>
      <w:r w:rsidR="007C7D40" w:rsidRPr="00763F7B">
        <w:rPr>
          <w:rFonts w:ascii="Times New Roman" w:hAnsi="Times New Roman" w:cs="Times New Roman"/>
          <w:b/>
          <w:sz w:val="24"/>
          <w:szCs w:val="24"/>
          <w:lang w:val="en-GB"/>
        </w:rPr>
        <w:t>admission exam</w:t>
      </w:r>
      <w:r w:rsidR="00C4061D" w:rsidRPr="00763F7B">
        <w:rPr>
          <w:rFonts w:ascii="Times New Roman" w:hAnsi="Times New Roman" w:cs="Times New Roman"/>
          <w:b/>
          <w:sz w:val="24"/>
          <w:szCs w:val="24"/>
          <w:lang w:val="en-GB"/>
        </w:rPr>
        <w:t>s</w:t>
      </w:r>
      <w:r w:rsidR="007C7D40" w:rsidRPr="00763F7B">
        <w:rPr>
          <w:rFonts w:ascii="Times New Roman" w:hAnsi="Times New Roman" w:cs="Times New Roman"/>
          <w:sz w:val="24"/>
          <w:szCs w:val="24"/>
          <w:lang w:val="en-GB"/>
        </w:rPr>
        <w:t xml:space="preserve">. </w:t>
      </w:r>
    </w:p>
    <w:p w14:paraId="3003F595" w14:textId="77777777" w:rsidR="00F65F19" w:rsidRPr="00763F7B" w:rsidRDefault="00F65F19" w:rsidP="004E383F">
      <w:pPr>
        <w:spacing w:line="276" w:lineRule="auto"/>
        <w:ind w:left="360"/>
        <w:rPr>
          <w:rFonts w:ascii="Times New Roman" w:hAnsi="Times New Roman" w:cs="Times New Roman"/>
          <w:b/>
          <w:sz w:val="24"/>
          <w:szCs w:val="24"/>
          <w:lang w:val="en-GB"/>
        </w:rPr>
      </w:pPr>
    </w:p>
    <w:p w14:paraId="22F123BB" w14:textId="77777777" w:rsidR="00C26360" w:rsidRPr="00763F7B" w:rsidRDefault="004B796D">
      <w:pPr>
        <w:pStyle w:val="Heading2"/>
        <w:spacing w:line="276" w:lineRule="auto"/>
        <w:rPr>
          <w:rFonts w:ascii="Times New Roman" w:hAnsi="Times New Roman" w:cs="Times New Roman"/>
          <w:lang w:val="en-GB"/>
        </w:rPr>
      </w:pPr>
      <w:r w:rsidRPr="00763F7B">
        <w:rPr>
          <w:rFonts w:ascii="Times New Roman" w:hAnsi="Times New Roman" w:cs="Times New Roman"/>
          <w:lang w:val="en-GB"/>
        </w:rPr>
        <w:t xml:space="preserve">The elements </w:t>
      </w:r>
      <w:r w:rsidR="00F90D0E" w:rsidRPr="00763F7B">
        <w:rPr>
          <w:rFonts w:ascii="Times New Roman" w:hAnsi="Times New Roman" w:cs="Times New Roman"/>
          <w:lang w:val="en-GB"/>
        </w:rPr>
        <w:t xml:space="preserve">targeted in strategic document </w:t>
      </w:r>
      <w:r w:rsidRPr="00763F7B">
        <w:rPr>
          <w:rFonts w:ascii="Times New Roman" w:hAnsi="Times New Roman" w:cs="Times New Roman"/>
          <w:lang w:val="en-GB"/>
        </w:rPr>
        <w:t>i.e. National Development Plan/Cooperation agreement/Association Agreement/Sector reforms</w:t>
      </w:r>
      <w:r w:rsidR="00C07025" w:rsidRPr="00763F7B">
        <w:rPr>
          <w:rFonts w:ascii="Times New Roman" w:hAnsi="Times New Roman" w:cs="Times New Roman"/>
          <w:lang w:val="en-GB"/>
        </w:rPr>
        <w:t xml:space="preserve"> s</w:t>
      </w:r>
      <w:r w:rsidRPr="00763F7B">
        <w:rPr>
          <w:rFonts w:ascii="Times New Roman" w:hAnsi="Times New Roman" w:cs="Times New Roman"/>
          <w:lang w:val="en-GB"/>
        </w:rPr>
        <w:t>trategy and related Action Plans</w:t>
      </w:r>
      <w:r w:rsidR="00722608" w:rsidRPr="00763F7B">
        <w:rPr>
          <w:rFonts w:ascii="Times New Roman" w:hAnsi="Times New Roman" w:cs="Times New Roman"/>
          <w:lang w:val="en-GB"/>
        </w:rPr>
        <w:t>.</w:t>
      </w:r>
    </w:p>
    <w:p w14:paraId="17F4852B" w14:textId="4A9C4081" w:rsidR="00792D25" w:rsidRPr="00763F7B" w:rsidRDefault="00792D25">
      <w:pPr>
        <w:pStyle w:val="Heading1"/>
        <w:numPr>
          <w:ilvl w:val="0"/>
          <w:numId w:val="0"/>
        </w:numPr>
        <w:rPr>
          <w:rFonts w:ascii="Times New Roman" w:hAnsi="Times New Roman" w:cs="Times New Roman"/>
          <w:b w:val="0"/>
          <w:sz w:val="24"/>
          <w:szCs w:val="24"/>
          <w:lang w:val="en-GB"/>
        </w:rPr>
      </w:pPr>
      <w:r w:rsidRPr="00763F7B">
        <w:rPr>
          <w:rFonts w:ascii="Times New Roman" w:hAnsi="Times New Roman" w:cs="Times New Roman"/>
          <w:b w:val="0"/>
          <w:sz w:val="24"/>
          <w:szCs w:val="24"/>
          <w:lang w:val="en-GB"/>
        </w:rPr>
        <w:lastRenderedPageBreak/>
        <w:t xml:space="preserve">The Council of Ministers adopted the </w:t>
      </w:r>
      <w:r w:rsidRPr="00763F7B">
        <w:rPr>
          <w:rFonts w:ascii="Times New Roman" w:hAnsi="Times New Roman" w:cs="Times New Roman"/>
          <w:sz w:val="24"/>
          <w:szCs w:val="24"/>
          <w:lang w:val="en-GB"/>
        </w:rPr>
        <w:t>Cross Sector Justice Strategy 2021-2025</w:t>
      </w:r>
      <w:r w:rsidR="00F207EA" w:rsidRPr="00763F7B">
        <w:rPr>
          <w:rFonts w:ascii="Times New Roman" w:hAnsi="Times New Roman" w:cs="Times New Roman"/>
          <w:sz w:val="24"/>
          <w:szCs w:val="24"/>
          <w:lang w:val="en-GB"/>
        </w:rPr>
        <w:t xml:space="preserve"> (CSJS 2021-2025</w:t>
      </w:r>
      <w:r w:rsidR="00F06E62" w:rsidRPr="00763F7B">
        <w:rPr>
          <w:rFonts w:ascii="Times New Roman" w:hAnsi="Times New Roman" w:cs="Times New Roman"/>
          <w:sz w:val="24"/>
          <w:szCs w:val="24"/>
          <w:lang w:val="en-GB"/>
        </w:rPr>
        <w:t>, hereafter referred to as “CSJS”</w:t>
      </w:r>
      <w:r w:rsidR="00F207EA" w:rsidRPr="00763F7B">
        <w:rPr>
          <w:rFonts w:ascii="Times New Roman" w:hAnsi="Times New Roman" w:cs="Times New Roman"/>
          <w:sz w:val="24"/>
          <w:szCs w:val="24"/>
          <w:lang w:val="en-GB"/>
        </w:rPr>
        <w:t>)</w:t>
      </w:r>
      <w:r w:rsidRPr="00763F7B">
        <w:rPr>
          <w:rFonts w:ascii="Times New Roman" w:hAnsi="Times New Roman" w:cs="Times New Roman"/>
          <w:b w:val="0"/>
          <w:sz w:val="24"/>
          <w:szCs w:val="24"/>
          <w:lang w:val="en-GB"/>
        </w:rPr>
        <w:t>, al</w:t>
      </w:r>
      <w:r w:rsidR="00392378" w:rsidRPr="00763F7B">
        <w:rPr>
          <w:rFonts w:ascii="Times New Roman" w:hAnsi="Times New Roman" w:cs="Times New Roman"/>
          <w:b w:val="0"/>
          <w:sz w:val="24"/>
          <w:szCs w:val="24"/>
          <w:lang w:val="en-GB"/>
        </w:rPr>
        <w:t xml:space="preserve">ong with an </w:t>
      </w:r>
      <w:r w:rsidRPr="00763F7B">
        <w:rPr>
          <w:rFonts w:ascii="Times New Roman" w:hAnsi="Times New Roman" w:cs="Times New Roman"/>
          <w:b w:val="0"/>
          <w:sz w:val="24"/>
          <w:szCs w:val="24"/>
          <w:lang w:val="en-GB"/>
        </w:rPr>
        <w:t>Action Plan for the same period and indicator passports, defining indicators for measuring progress in achieving the strategy's objectives, on 24.12.2021.</w:t>
      </w:r>
      <w:r w:rsidRPr="00763F7B">
        <w:rPr>
          <w:rStyle w:val="FootnoteReference"/>
          <w:b w:val="0"/>
          <w:sz w:val="24"/>
          <w:szCs w:val="24"/>
          <w:lang w:val="en-GB"/>
        </w:rPr>
        <w:footnoteReference w:id="4"/>
      </w:r>
    </w:p>
    <w:p w14:paraId="1AA579FF" w14:textId="49F136D8" w:rsidR="005F56F4" w:rsidRPr="00763F7B" w:rsidRDefault="005F56F4" w:rsidP="008A7080">
      <w:pPr>
        <w:widowControl/>
        <w:contextualSpacing/>
        <w:jc w:val="left"/>
        <w:rPr>
          <w:rFonts w:ascii="Times New Roman" w:hAnsi="Times New Roman" w:cs="Times New Roman"/>
          <w:b/>
          <w:sz w:val="24"/>
          <w:szCs w:val="24"/>
          <w:lang w:val="en-GB"/>
        </w:rPr>
      </w:pPr>
      <w:r w:rsidRPr="00763F7B">
        <w:rPr>
          <w:rFonts w:ascii="Times New Roman" w:hAnsi="Times New Roman" w:cs="Times New Roman"/>
          <w:sz w:val="24"/>
          <w:szCs w:val="24"/>
          <w:lang w:val="en-GB"/>
        </w:rPr>
        <w:t>The</w:t>
      </w:r>
      <w:r w:rsidRPr="00763F7B">
        <w:rPr>
          <w:rFonts w:ascii="Times New Roman" w:hAnsi="Times New Roman" w:cs="Times New Roman"/>
          <w:b/>
          <w:sz w:val="24"/>
          <w:szCs w:val="24"/>
          <w:lang w:val="en-GB"/>
        </w:rPr>
        <w:t xml:space="preserve"> </w:t>
      </w:r>
      <w:r w:rsidR="00F06E62" w:rsidRPr="00763F7B">
        <w:rPr>
          <w:rFonts w:ascii="Times New Roman" w:hAnsi="Times New Roman" w:cs="Times New Roman"/>
          <w:b/>
          <w:bCs/>
          <w:sz w:val="24"/>
          <w:szCs w:val="24"/>
        </w:rPr>
        <w:t>vision</w:t>
      </w:r>
      <w:r w:rsidR="00F207EA" w:rsidRPr="00763F7B">
        <w:rPr>
          <w:rFonts w:ascii="Times New Roman" w:hAnsi="Times New Roman" w:cs="Times New Roman"/>
          <w:b/>
          <w:bCs/>
          <w:sz w:val="24"/>
          <w:szCs w:val="24"/>
        </w:rPr>
        <w:t xml:space="preserve"> </w:t>
      </w:r>
      <w:r w:rsidR="00F207EA" w:rsidRPr="00763F7B">
        <w:rPr>
          <w:rFonts w:ascii="Times New Roman" w:hAnsi="Times New Roman" w:cs="Times New Roman"/>
          <w:bCs/>
          <w:sz w:val="24"/>
          <w:szCs w:val="24"/>
        </w:rPr>
        <w:t>of the strategy is</w:t>
      </w:r>
      <w:r w:rsidR="00F207EA" w:rsidRPr="00763F7B">
        <w:rPr>
          <w:rFonts w:ascii="Times New Roman" w:hAnsi="Times New Roman" w:cs="Times New Roman"/>
          <w:b/>
          <w:bCs/>
          <w:sz w:val="24"/>
          <w:szCs w:val="24"/>
        </w:rPr>
        <w:t xml:space="preserve"> </w:t>
      </w:r>
      <w:r w:rsidR="00F207EA" w:rsidRPr="00763F7B">
        <w:rPr>
          <w:rFonts w:ascii="Times New Roman" w:hAnsi="Times New Roman" w:cs="Times New Roman"/>
          <w:sz w:val="24"/>
          <w:szCs w:val="24"/>
        </w:rPr>
        <w:t xml:space="preserve">"Albania, a state with a justice system based on accountability, transparency that guarantees independence and stability and offers similar services from the EU justice sector". This is to be achieved by </w:t>
      </w:r>
      <w:r w:rsidRPr="00763F7B">
        <w:rPr>
          <w:rFonts w:ascii="Times New Roman" w:hAnsi="Times New Roman" w:cs="Times New Roman"/>
          <w:sz w:val="24"/>
          <w:szCs w:val="24"/>
          <w:lang w:val="en-GB"/>
        </w:rPr>
        <w:t>focus</w:t>
      </w:r>
      <w:r w:rsidR="00F207EA" w:rsidRPr="00763F7B">
        <w:rPr>
          <w:rFonts w:ascii="Times New Roman" w:hAnsi="Times New Roman" w:cs="Times New Roman"/>
          <w:sz w:val="24"/>
          <w:szCs w:val="24"/>
          <w:lang w:val="en-GB"/>
        </w:rPr>
        <w:t>ing</w:t>
      </w:r>
      <w:r w:rsidRPr="00763F7B">
        <w:rPr>
          <w:rFonts w:ascii="Times New Roman" w:hAnsi="Times New Roman" w:cs="Times New Roman"/>
          <w:sz w:val="24"/>
          <w:szCs w:val="24"/>
          <w:lang w:val="en-GB"/>
        </w:rPr>
        <w:t xml:space="preserve"> on </w:t>
      </w:r>
      <w:r w:rsidRPr="00763F7B">
        <w:rPr>
          <w:rFonts w:ascii="Times New Roman" w:hAnsi="Times New Roman" w:cs="Times New Roman"/>
          <w:b/>
          <w:sz w:val="24"/>
          <w:szCs w:val="24"/>
          <w:lang w:val="en-GB"/>
        </w:rPr>
        <w:t xml:space="preserve">four key </w:t>
      </w:r>
      <w:r w:rsidR="00930420" w:rsidRPr="00763F7B">
        <w:rPr>
          <w:rFonts w:ascii="Times New Roman" w:hAnsi="Times New Roman" w:cs="Times New Roman"/>
          <w:b/>
          <w:sz w:val="24"/>
          <w:szCs w:val="24"/>
          <w:lang w:val="en-GB"/>
        </w:rPr>
        <w:t xml:space="preserve">policy </w:t>
      </w:r>
      <w:r w:rsidRPr="00763F7B">
        <w:rPr>
          <w:rFonts w:ascii="Times New Roman" w:hAnsi="Times New Roman" w:cs="Times New Roman"/>
          <w:b/>
          <w:sz w:val="24"/>
          <w:szCs w:val="24"/>
          <w:lang w:val="en-GB"/>
        </w:rPr>
        <w:t>objectives</w:t>
      </w:r>
      <w:r w:rsidR="00930420" w:rsidRPr="00763F7B">
        <w:rPr>
          <w:rFonts w:ascii="Times New Roman" w:hAnsi="Times New Roman" w:cs="Times New Roman"/>
          <w:sz w:val="24"/>
          <w:szCs w:val="24"/>
          <w:lang w:val="en-GB"/>
        </w:rPr>
        <w:t>:</w:t>
      </w:r>
      <w:r w:rsidRPr="00763F7B">
        <w:rPr>
          <w:rFonts w:ascii="Times New Roman" w:hAnsi="Times New Roman" w:cs="Times New Roman"/>
          <w:b/>
          <w:sz w:val="24"/>
          <w:szCs w:val="24"/>
          <w:lang w:val="en-GB"/>
        </w:rPr>
        <w:t xml:space="preserve"> </w:t>
      </w:r>
    </w:p>
    <w:p w14:paraId="5945E807" w14:textId="77777777" w:rsidR="005F56F4" w:rsidRPr="00763F7B" w:rsidRDefault="005F56F4" w:rsidP="008A7080">
      <w:pPr>
        <w:pStyle w:val="Heading2"/>
        <w:numPr>
          <w:ilvl w:val="0"/>
          <w:numId w:val="0"/>
        </w:numPr>
        <w:spacing w:before="0" w:after="120" w:line="276" w:lineRule="auto"/>
        <w:ind w:left="720"/>
        <w:rPr>
          <w:rFonts w:ascii="Times New Roman" w:hAnsi="Times New Roman" w:cs="Times New Roman"/>
          <w:b w:val="0"/>
          <w:lang w:val="en-GB"/>
        </w:rPr>
      </w:pPr>
      <w:r w:rsidRPr="00763F7B">
        <w:rPr>
          <w:rFonts w:ascii="Times New Roman" w:hAnsi="Times New Roman" w:cs="Times New Roman"/>
          <w:lang w:val="en-GB"/>
        </w:rPr>
        <w:t>Policy 1:</w:t>
      </w:r>
      <w:r w:rsidRPr="00763F7B">
        <w:rPr>
          <w:rFonts w:ascii="Times New Roman" w:hAnsi="Times New Roman" w:cs="Times New Roman"/>
          <w:b w:val="0"/>
          <w:lang w:val="en-GB"/>
        </w:rPr>
        <w:t xml:space="preserve"> Functioning of the justice governing institution in line with the European requirements and standards, guaranteeing independence, efficiency and accountability.</w:t>
      </w:r>
    </w:p>
    <w:p w14:paraId="69E33DD1" w14:textId="2FF24BE6" w:rsidR="005F56F4" w:rsidRPr="00763F7B" w:rsidRDefault="005F56F4" w:rsidP="008A7080">
      <w:pPr>
        <w:pStyle w:val="Heading2"/>
        <w:numPr>
          <w:ilvl w:val="0"/>
          <w:numId w:val="0"/>
        </w:numPr>
        <w:spacing w:before="0" w:after="120" w:line="276" w:lineRule="auto"/>
        <w:ind w:left="720"/>
        <w:rPr>
          <w:rFonts w:ascii="Times New Roman" w:hAnsi="Times New Roman" w:cs="Times New Roman"/>
          <w:b w:val="0"/>
          <w:lang w:val="en-GB"/>
        </w:rPr>
      </w:pPr>
      <w:r w:rsidRPr="00763F7B">
        <w:rPr>
          <w:rFonts w:ascii="Times New Roman" w:hAnsi="Times New Roman" w:cs="Times New Roman"/>
          <w:lang w:val="en-GB"/>
        </w:rPr>
        <w:t>Policy 2:</w:t>
      </w:r>
      <w:r w:rsidRPr="00763F7B">
        <w:rPr>
          <w:rFonts w:ascii="Times New Roman" w:hAnsi="Times New Roman" w:cs="Times New Roman"/>
          <w:b w:val="0"/>
          <w:lang w:val="en-GB"/>
        </w:rPr>
        <w:t xml:space="preserve"> Strengthening of transparency, </w:t>
      </w:r>
      <w:r w:rsidR="00F06E62" w:rsidRPr="00763F7B">
        <w:rPr>
          <w:rFonts w:ascii="Times New Roman" w:hAnsi="Times New Roman" w:cs="Times New Roman"/>
          <w:b w:val="0"/>
          <w:lang w:val="en-GB"/>
        </w:rPr>
        <w:t>competences</w:t>
      </w:r>
      <w:r w:rsidRPr="00763F7B">
        <w:rPr>
          <w:rFonts w:ascii="Times New Roman" w:hAnsi="Times New Roman" w:cs="Times New Roman"/>
          <w:b w:val="0"/>
          <w:lang w:val="en-GB"/>
        </w:rPr>
        <w:t xml:space="preserve">, access and efficiency of the judiciary in line with the applicable requirements and European standards. </w:t>
      </w:r>
    </w:p>
    <w:p w14:paraId="4DC75CA2" w14:textId="668FE8FE" w:rsidR="005F56F4" w:rsidRPr="00763F7B" w:rsidRDefault="005F56F4" w:rsidP="008A7080">
      <w:pPr>
        <w:pStyle w:val="Heading2"/>
        <w:numPr>
          <w:ilvl w:val="0"/>
          <w:numId w:val="0"/>
        </w:numPr>
        <w:spacing w:before="0" w:after="120" w:line="276" w:lineRule="auto"/>
        <w:ind w:left="720"/>
        <w:rPr>
          <w:rFonts w:ascii="Times New Roman" w:hAnsi="Times New Roman" w:cs="Times New Roman"/>
          <w:b w:val="0"/>
          <w:lang w:val="en-GB"/>
        </w:rPr>
      </w:pPr>
      <w:r w:rsidRPr="00763F7B">
        <w:rPr>
          <w:rFonts w:ascii="Times New Roman" w:hAnsi="Times New Roman" w:cs="Times New Roman"/>
          <w:lang w:val="en-GB"/>
        </w:rPr>
        <w:t xml:space="preserve">Policy 3: </w:t>
      </w:r>
      <w:r w:rsidRPr="00763F7B">
        <w:rPr>
          <w:rFonts w:ascii="Times New Roman" w:hAnsi="Times New Roman" w:cs="Times New Roman"/>
          <w:b w:val="0"/>
          <w:lang w:val="en-GB"/>
        </w:rPr>
        <w:t>A criminal justice system based on modern European principles of justice, guaranteeing resociali</w:t>
      </w:r>
      <w:r w:rsidR="00930420" w:rsidRPr="00763F7B">
        <w:rPr>
          <w:rFonts w:ascii="Times New Roman" w:hAnsi="Times New Roman" w:cs="Times New Roman"/>
          <w:b w:val="0"/>
          <w:lang w:val="en-GB"/>
        </w:rPr>
        <w:t>s</w:t>
      </w:r>
      <w:r w:rsidRPr="00763F7B">
        <w:rPr>
          <w:rFonts w:ascii="Times New Roman" w:hAnsi="Times New Roman" w:cs="Times New Roman"/>
          <w:b w:val="0"/>
          <w:lang w:val="en-GB"/>
        </w:rPr>
        <w:t>ation, reintegration and rehabilitation, as well as respect for human rights and freedoms within an integrated approach and solid crime prevention practices.</w:t>
      </w:r>
    </w:p>
    <w:p w14:paraId="7439874B" w14:textId="77777777" w:rsidR="005F56F4" w:rsidRPr="00763F7B" w:rsidRDefault="005F56F4" w:rsidP="008A7080">
      <w:pPr>
        <w:pStyle w:val="Heading2"/>
        <w:numPr>
          <w:ilvl w:val="0"/>
          <w:numId w:val="0"/>
        </w:numPr>
        <w:spacing w:before="0" w:after="120" w:line="276" w:lineRule="auto"/>
        <w:ind w:left="720"/>
        <w:rPr>
          <w:rFonts w:ascii="Times New Roman" w:hAnsi="Times New Roman" w:cs="Times New Roman"/>
          <w:b w:val="0"/>
          <w:lang w:val="en-GB"/>
        </w:rPr>
      </w:pPr>
      <w:r w:rsidRPr="00763F7B">
        <w:rPr>
          <w:rFonts w:ascii="Times New Roman" w:hAnsi="Times New Roman" w:cs="Times New Roman"/>
          <w:lang w:val="en-GB"/>
        </w:rPr>
        <w:t>Policy 4:</w:t>
      </w:r>
      <w:r w:rsidRPr="00763F7B">
        <w:rPr>
          <w:rFonts w:ascii="Times New Roman" w:hAnsi="Times New Roman" w:cs="Times New Roman"/>
          <w:b w:val="0"/>
          <w:lang w:val="en-GB"/>
        </w:rPr>
        <w:t xml:space="preserve"> Coordination, efficient and effective management of the justice system in all institutions of the sector. </w:t>
      </w:r>
    </w:p>
    <w:p w14:paraId="7D23E8DD" w14:textId="32A32036" w:rsidR="005F56F4" w:rsidRPr="00763F7B" w:rsidRDefault="00930420"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R</w:t>
      </w:r>
      <w:r w:rsidR="005F56F4" w:rsidRPr="00763F7B">
        <w:rPr>
          <w:rFonts w:ascii="Times New Roman" w:hAnsi="Times New Roman" w:cs="Times New Roman"/>
          <w:sz w:val="24"/>
          <w:szCs w:val="24"/>
          <w:lang w:val="en-GB"/>
        </w:rPr>
        <w:t>egard</w:t>
      </w:r>
      <w:r w:rsidRPr="00763F7B">
        <w:rPr>
          <w:rFonts w:ascii="Times New Roman" w:hAnsi="Times New Roman" w:cs="Times New Roman"/>
          <w:sz w:val="24"/>
          <w:szCs w:val="24"/>
          <w:lang w:val="en-GB"/>
        </w:rPr>
        <w:t>ing</w:t>
      </w:r>
      <w:r w:rsidR="005F56F4" w:rsidRPr="00763F7B">
        <w:rPr>
          <w:rFonts w:ascii="Times New Roman" w:hAnsi="Times New Roman" w:cs="Times New Roman"/>
          <w:sz w:val="24"/>
          <w:szCs w:val="24"/>
          <w:lang w:val="en-GB"/>
        </w:rPr>
        <w:t xml:space="preserve"> legal education, the Strategy stressed under it</w:t>
      </w:r>
      <w:r w:rsidRPr="00763F7B">
        <w:rPr>
          <w:rFonts w:ascii="Times New Roman" w:hAnsi="Times New Roman" w:cs="Times New Roman"/>
          <w:sz w:val="24"/>
          <w:szCs w:val="24"/>
          <w:lang w:val="en-GB"/>
        </w:rPr>
        <w:t>s</w:t>
      </w:r>
      <w:r w:rsidR="005F56F4" w:rsidRPr="00763F7B">
        <w:rPr>
          <w:rFonts w:ascii="Times New Roman" w:hAnsi="Times New Roman" w:cs="Times New Roman"/>
          <w:sz w:val="24"/>
          <w:szCs w:val="24"/>
          <w:lang w:val="en-GB"/>
        </w:rPr>
        <w:t xml:space="preserve"> first and second objective</w:t>
      </w:r>
      <w:r w:rsidRPr="00763F7B">
        <w:rPr>
          <w:rFonts w:ascii="Times New Roman" w:hAnsi="Times New Roman" w:cs="Times New Roman"/>
          <w:sz w:val="24"/>
          <w:szCs w:val="24"/>
          <w:lang w:val="en-GB"/>
        </w:rPr>
        <w:t>s</w:t>
      </w:r>
      <w:r w:rsidR="005F56F4" w:rsidRPr="00763F7B">
        <w:rPr>
          <w:rFonts w:ascii="Times New Roman" w:hAnsi="Times New Roman" w:cs="Times New Roman"/>
          <w:sz w:val="24"/>
          <w:szCs w:val="24"/>
          <w:lang w:val="en-GB"/>
        </w:rPr>
        <w:t xml:space="preserve"> the aim to improve judicial infrastructure, including </w:t>
      </w:r>
      <w:r w:rsidRPr="00763F7B">
        <w:rPr>
          <w:rFonts w:ascii="Times New Roman" w:hAnsi="Times New Roman" w:cs="Times New Roman"/>
          <w:sz w:val="24"/>
          <w:szCs w:val="24"/>
          <w:lang w:val="en-GB"/>
        </w:rPr>
        <w:t xml:space="preserve">the </w:t>
      </w:r>
      <w:r w:rsidR="005F56F4" w:rsidRPr="00763F7B">
        <w:rPr>
          <w:rFonts w:ascii="Times New Roman" w:hAnsi="Times New Roman" w:cs="Times New Roman"/>
          <w:sz w:val="24"/>
          <w:szCs w:val="24"/>
          <w:lang w:val="en-GB"/>
        </w:rPr>
        <w:t xml:space="preserve">premises for the School of Magistrates. Support to coordination on legal training falls under </w:t>
      </w:r>
      <w:r w:rsidRPr="00763F7B">
        <w:rPr>
          <w:rFonts w:ascii="Times New Roman" w:hAnsi="Times New Roman" w:cs="Times New Roman"/>
          <w:sz w:val="24"/>
          <w:szCs w:val="24"/>
          <w:lang w:val="en-GB"/>
        </w:rPr>
        <w:t xml:space="preserve">the </w:t>
      </w:r>
      <w:r w:rsidR="005F56F4" w:rsidRPr="00763F7B">
        <w:rPr>
          <w:rFonts w:ascii="Times New Roman" w:hAnsi="Times New Roman" w:cs="Times New Roman"/>
          <w:sz w:val="24"/>
          <w:szCs w:val="24"/>
          <w:lang w:val="en-GB"/>
        </w:rPr>
        <w:t xml:space="preserve">key objective number four.  </w:t>
      </w:r>
    </w:p>
    <w:p w14:paraId="65A97433" w14:textId="72354ED9" w:rsidR="00392378" w:rsidRDefault="001A15D8" w:rsidP="00763F7B">
      <w:pPr>
        <w:widowControl/>
        <w:spacing w:after="240"/>
        <w:contextualSpacing/>
        <w:rPr>
          <w:rFonts w:ascii="Times New Roman" w:hAnsi="Times New Roman" w:cs="Times New Roman"/>
          <w:noProof/>
          <w:sz w:val="24"/>
          <w:szCs w:val="24"/>
        </w:rPr>
      </w:pPr>
      <w:r w:rsidRPr="00763F7B">
        <w:rPr>
          <w:rStyle w:val="rynqvb"/>
          <w:rFonts w:ascii="Times New Roman" w:hAnsi="Times New Roman" w:cs="Times New Roman"/>
          <w:sz w:val="24"/>
          <w:szCs w:val="24"/>
        </w:rPr>
        <w:t xml:space="preserve">The </w:t>
      </w:r>
      <w:r w:rsidRPr="00763F7B">
        <w:rPr>
          <w:rStyle w:val="rynqvb"/>
          <w:rFonts w:ascii="Times New Roman" w:hAnsi="Times New Roman" w:cs="Times New Roman"/>
          <w:b/>
          <w:sz w:val="24"/>
          <w:szCs w:val="24"/>
        </w:rPr>
        <w:t>National Strategy for Development and European Integration</w:t>
      </w:r>
      <w:r w:rsidRPr="00763F7B">
        <w:rPr>
          <w:rStyle w:val="rynqvb"/>
          <w:rFonts w:ascii="Times New Roman" w:hAnsi="Times New Roman" w:cs="Times New Roman"/>
          <w:sz w:val="24"/>
          <w:szCs w:val="24"/>
        </w:rPr>
        <w:t xml:space="preserve"> </w:t>
      </w:r>
      <w:r w:rsidR="009B04C8" w:rsidRPr="00763F7B">
        <w:rPr>
          <w:rStyle w:val="rynqvb"/>
          <w:rFonts w:ascii="Times New Roman" w:hAnsi="Times New Roman" w:cs="Times New Roman"/>
          <w:b/>
          <w:sz w:val="24"/>
          <w:szCs w:val="24"/>
        </w:rPr>
        <w:t>2030</w:t>
      </w:r>
      <w:r w:rsidR="009B04C8" w:rsidRPr="00763F7B">
        <w:rPr>
          <w:rStyle w:val="rynqvb"/>
          <w:rFonts w:ascii="Times New Roman" w:hAnsi="Times New Roman" w:cs="Times New Roman"/>
          <w:sz w:val="24"/>
          <w:szCs w:val="24"/>
        </w:rPr>
        <w:t xml:space="preserve"> </w:t>
      </w:r>
      <w:r w:rsidRPr="00763F7B">
        <w:rPr>
          <w:rStyle w:val="rynqvb"/>
          <w:rFonts w:ascii="Times New Roman" w:hAnsi="Times New Roman" w:cs="Times New Roman"/>
          <w:sz w:val="24"/>
          <w:szCs w:val="24"/>
        </w:rPr>
        <w:t xml:space="preserve">(NSDEI) extends over ten-year time frame 2021-2030, providing a long term vision. </w:t>
      </w:r>
      <w:r w:rsidR="003B5037" w:rsidRPr="00763F7B">
        <w:rPr>
          <w:rStyle w:val="rynqvb"/>
          <w:rFonts w:ascii="Times New Roman" w:eastAsiaTheme="majorEastAsia" w:hAnsi="Times New Roman" w:cs="Times New Roman"/>
          <w:sz w:val="24"/>
          <w:szCs w:val="24"/>
        </w:rPr>
        <w:t>Reforming the justice system in accordance with European standards is an important priority under the first pillar of the NSDEI</w:t>
      </w:r>
      <w:r w:rsidR="00F207EA" w:rsidRPr="00763F7B">
        <w:rPr>
          <w:rStyle w:val="rynqvb"/>
          <w:rFonts w:ascii="Times New Roman" w:eastAsiaTheme="majorEastAsia" w:hAnsi="Times New Roman" w:cs="Times New Roman"/>
          <w:sz w:val="24"/>
          <w:szCs w:val="24"/>
        </w:rPr>
        <w:t xml:space="preserve"> and mirrors closely the policy focus of the </w:t>
      </w:r>
      <w:r w:rsidR="00F207EA" w:rsidRPr="00763F7B">
        <w:rPr>
          <w:rFonts w:ascii="Times New Roman" w:hAnsi="Times New Roman" w:cs="Times New Roman"/>
          <w:sz w:val="24"/>
          <w:szCs w:val="24"/>
          <w:lang w:val="en-GB"/>
        </w:rPr>
        <w:t>CSJS 2021-2025.</w:t>
      </w:r>
    </w:p>
    <w:p w14:paraId="021ED259" w14:textId="77777777" w:rsidR="00763F7B" w:rsidRPr="00763F7B" w:rsidRDefault="00763F7B" w:rsidP="00763F7B">
      <w:pPr>
        <w:widowControl/>
        <w:spacing w:after="240"/>
        <w:contextualSpacing/>
        <w:rPr>
          <w:rFonts w:ascii="Times New Roman" w:hAnsi="Times New Roman" w:cs="Times New Roman"/>
          <w:noProof/>
          <w:sz w:val="24"/>
          <w:szCs w:val="24"/>
        </w:rPr>
      </w:pPr>
    </w:p>
    <w:p w14:paraId="751EBFC0" w14:textId="5EAC350A" w:rsidR="00392378" w:rsidRPr="00763F7B" w:rsidRDefault="00392378"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Article 78 of the </w:t>
      </w:r>
      <w:r w:rsidR="008A7080" w:rsidRPr="00763F7B">
        <w:rPr>
          <w:rFonts w:ascii="Times New Roman" w:hAnsi="Times New Roman" w:cs="Times New Roman"/>
          <w:sz w:val="24"/>
          <w:szCs w:val="24"/>
          <w:lang w:val="en-GB"/>
        </w:rPr>
        <w:t>Stabilisation and Association Agreement</w:t>
      </w:r>
      <w:r w:rsidRPr="00763F7B">
        <w:rPr>
          <w:rFonts w:ascii="Times New Roman" w:hAnsi="Times New Roman" w:cs="Times New Roman"/>
          <w:sz w:val="24"/>
          <w:szCs w:val="24"/>
          <w:lang w:val="en-GB"/>
        </w:rPr>
        <w:t xml:space="preserve"> strongly emphasi</w:t>
      </w:r>
      <w:r w:rsidR="009B04C8" w:rsidRPr="00763F7B">
        <w:rPr>
          <w:rFonts w:ascii="Times New Roman" w:hAnsi="Times New Roman" w:cs="Times New Roman"/>
          <w:sz w:val="24"/>
          <w:szCs w:val="24"/>
          <w:lang w:val="en-GB"/>
        </w:rPr>
        <w:t>s</w:t>
      </w:r>
      <w:r w:rsidRPr="00763F7B">
        <w:rPr>
          <w:rFonts w:ascii="Times New Roman" w:hAnsi="Times New Roman" w:cs="Times New Roman"/>
          <w:sz w:val="24"/>
          <w:szCs w:val="24"/>
          <w:lang w:val="en-GB"/>
        </w:rPr>
        <w:t>e the role of the strengthening the rule of law, strong institutions in all levels of the public administration especially in law enforcement and in the administration of justice. Also, this article underlines that the process of cooperation between Albania and European Union should emphasi</w:t>
      </w:r>
      <w:r w:rsidR="00B96C42" w:rsidRPr="00763F7B">
        <w:rPr>
          <w:rFonts w:ascii="Times New Roman" w:hAnsi="Times New Roman" w:cs="Times New Roman"/>
          <w:sz w:val="24"/>
          <w:szCs w:val="24"/>
          <w:lang w:val="en-GB"/>
        </w:rPr>
        <w:t>s</w:t>
      </w:r>
      <w:r w:rsidRPr="00763F7B">
        <w:rPr>
          <w:rFonts w:ascii="Times New Roman" w:hAnsi="Times New Roman" w:cs="Times New Roman"/>
          <w:sz w:val="24"/>
          <w:szCs w:val="24"/>
          <w:lang w:val="en-GB"/>
        </w:rPr>
        <w:t>e the independence of the judiciary and efficiency.</w:t>
      </w:r>
    </w:p>
    <w:p w14:paraId="37AF0CEE" w14:textId="5E9B5C5A" w:rsidR="004B796D" w:rsidRPr="00763F7B" w:rsidRDefault="004B796D" w:rsidP="00C1237C">
      <w:pPr>
        <w:pStyle w:val="Heading1"/>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Description</w:t>
      </w:r>
    </w:p>
    <w:p w14:paraId="518FDAC1" w14:textId="0861F4C0" w:rsidR="00E06B7E" w:rsidRPr="00763F7B" w:rsidRDefault="00AC1F1C" w:rsidP="00AC1F1C">
      <w:pPr>
        <w:pStyle w:val="Heading2"/>
        <w:numPr>
          <w:ilvl w:val="0"/>
          <w:numId w:val="0"/>
        </w:numPr>
        <w:spacing w:line="276" w:lineRule="auto"/>
        <w:ind w:left="576" w:hanging="576"/>
        <w:rPr>
          <w:rFonts w:ascii="Times New Roman" w:hAnsi="Times New Roman" w:cs="Times New Roman"/>
          <w:lang w:val="en-GB"/>
        </w:rPr>
      </w:pPr>
      <w:r w:rsidRPr="00763F7B">
        <w:rPr>
          <w:rFonts w:ascii="Times New Roman" w:hAnsi="Times New Roman" w:cs="Times New Roman"/>
          <w:lang w:val="en-GB"/>
        </w:rPr>
        <w:t xml:space="preserve">3.1. </w:t>
      </w:r>
      <w:r w:rsidR="005E6A00" w:rsidRPr="00763F7B">
        <w:rPr>
          <w:rFonts w:ascii="Times New Roman" w:hAnsi="Times New Roman" w:cs="Times New Roman"/>
          <w:lang w:val="en-GB"/>
        </w:rPr>
        <w:t>Background and justification</w:t>
      </w:r>
    </w:p>
    <w:p w14:paraId="16C80538" w14:textId="625594C8" w:rsidR="00E06B7E" w:rsidRPr="00763F7B" w:rsidRDefault="00E06B7E" w:rsidP="00763F7B">
      <w:pPr>
        <w:pStyle w:val="Heading2"/>
        <w:numPr>
          <w:ilvl w:val="0"/>
          <w:numId w:val="0"/>
        </w:numPr>
        <w:spacing w:before="0"/>
        <w:rPr>
          <w:rFonts w:ascii="Times New Roman" w:hAnsi="Times New Roman" w:cs="Times New Roman"/>
          <w:b w:val="0"/>
          <w:lang w:val="en-GB"/>
        </w:rPr>
      </w:pPr>
      <w:r w:rsidRPr="00763F7B">
        <w:rPr>
          <w:rFonts w:ascii="Times New Roman" w:hAnsi="Times New Roman" w:cs="Times New Roman"/>
          <w:b w:val="0"/>
          <w:lang w:val="en-GB"/>
        </w:rPr>
        <w:t>The School of Magistrates</w:t>
      </w:r>
      <w:r w:rsidR="003A7949" w:rsidRPr="00763F7B">
        <w:rPr>
          <w:rFonts w:ascii="Times New Roman" w:hAnsi="Times New Roman" w:cs="Times New Roman"/>
          <w:b w:val="0"/>
          <w:lang w:val="en-GB"/>
        </w:rPr>
        <w:t xml:space="preserve"> (</w:t>
      </w:r>
      <w:proofErr w:type="spellStart"/>
      <w:r w:rsidR="003A7949" w:rsidRPr="00763F7B">
        <w:rPr>
          <w:rFonts w:ascii="Times New Roman" w:hAnsi="Times New Roman" w:cs="Times New Roman"/>
          <w:b w:val="0"/>
          <w:lang w:val="en-GB"/>
        </w:rPr>
        <w:t>SoM</w:t>
      </w:r>
      <w:proofErr w:type="spellEnd"/>
      <w:r w:rsidR="003A7949" w:rsidRPr="00763F7B">
        <w:rPr>
          <w:rFonts w:ascii="Times New Roman" w:hAnsi="Times New Roman" w:cs="Times New Roman"/>
          <w:b w:val="0"/>
          <w:lang w:val="en-GB"/>
        </w:rPr>
        <w:t xml:space="preserve"> or the School)</w:t>
      </w:r>
      <w:r w:rsidRPr="00763F7B">
        <w:rPr>
          <w:rFonts w:ascii="Times New Roman" w:hAnsi="Times New Roman" w:cs="Times New Roman"/>
          <w:b w:val="0"/>
          <w:lang w:val="en-GB"/>
        </w:rPr>
        <w:t xml:space="preserve"> </w:t>
      </w:r>
      <w:r w:rsidR="003A7949" w:rsidRPr="00763F7B">
        <w:rPr>
          <w:rFonts w:ascii="Times New Roman" w:hAnsi="Times New Roman" w:cs="Times New Roman"/>
          <w:b w:val="0"/>
          <w:lang w:val="en-GB"/>
        </w:rPr>
        <w:t xml:space="preserve">was </w:t>
      </w:r>
      <w:r w:rsidRPr="00763F7B">
        <w:rPr>
          <w:rFonts w:ascii="Times New Roman" w:hAnsi="Times New Roman" w:cs="Times New Roman"/>
          <w:b w:val="0"/>
          <w:lang w:val="en-GB"/>
        </w:rPr>
        <w:t>established in 1996 by the Law on the School of Magistrates of the Republic of Albania with the purpose to organ</w:t>
      </w:r>
      <w:r w:rsidR="00C4061D" w:rsidRPr="00763F7B">
        <w:rPr>
          <w:rFonts w:ascii="Times New Roman" w:hAnsi="Times New Roman" w:cs="Times New Roman"/>
          <w:b w:val="0"/>
          <w:lang w:val="en-GB"/>
        </w:rPr>
        <w:t>is</w:t>
      </w:r>
      <w:r w:rsidRPr="00763F7B">
        <w:rPr>
          <w:rFonts w:ascii="Times New Roman" w:hAnsi="Times New Roman" w:cs="Times New Roman"/>
          <w:b w:val="0"/>
          <w:lang w:val="en-GB"/>
        </w:rPr>
        <w:t xml:space="preserve">e </w:t>
      </w:r>
      <w:r w:rsidR="003A7949" w:rsidRPr="00763F7B">
        <w:rPr>
          <w:rFonts w:ascii="Times New Roman" w:hAnsi="Times New Roman" w:cs="Times New Roman"/>
          <w:b w:val="0"/>
          <w:lang w:val="en-GB"/>
        </w:rPr>
        <w:t>i</w:t>
      </w:r>
      <w:r w:rsidRPr="00763F7B">
        <w:rPr>
          <w:rFonts w:ascii="Times New Roman" w:hAnsi="Times New Roman" w:cs="Times New Roman"/>
          <w:b w:val="0"/>
          <w:lang w:val="en-GB"/>
        </w:rPr>
        <w:t xml:space="preserve">nitial </w:t>
      </w:r>
      <w:r w:rsidR="003A7949" w:rsidRPr="00763F7B">
        <w:rPr>
          <w:rFonts w:ascii="Times New Roman" w:hAnsi="Times New Roman" w:cs="Times New Roman"/>
          <w:b w:val="0"/>
          <w:lang w:val="en-GB"/>
        </w:rPr>
        <w:t>t</w:t>
      </w:r>
      <w:r w:rsidRPr="00763F7B">
        <w:rPr>
          <w:rFonts w:ascii="Times New Roman" w:hAnsi="Times New Roman" w:cs="Times New Roman"/>
          <w:b w:val="0"/>
          <w:lang w:val="en-GB"/>
        </w:rPr>
        <w:t xml:space="preserve">raining of candidates for judicial and prosecutorial positions and </w:t>
      </w:r>
      <w:r w:rsidR="003A7949" w:rsidRPr="00763F7B">
        <w:rPr>
          <w:rFonts w:ascii="Times New Roman" w:hAnsi="Times New Roman" w:cs="Times New Roman"/>
          <w:b w:val="0"/>
          <w:lang w:val="en-GB"/>
        </w:rPr>
        <w:t>c</w:t>
      </w:r>
      <w:r w:rsidRPr="00763F7B">
        <w:rPr>
          <w:rFonts w:ascii="Times New Roman" w:hAnsi="Times New Roman" w:cs="Times New Roman"/>
          <w:b w:val="0"/>
          <w:lang w:val="en-GB"/>
        </w:rPr>
        <w:t xml:space="preserve">ontinuous </w:t>
      </w:r>
      <w:r w:rsidR="003A7949" w:rsidRPr="00763F7B">
        <w:rPr>
          <w:rFonts w:ascii="Times New Roman" w:hAnsi="Times New Roman" w:cs="Times New Roman"/>
          <w:b w:val="0"/>
          <w:lang w:val="en-GB"/>
        </w:rPr>
        <w:t>t</w:t>
      </w:r>
      <w:r w:rsidRPr="00763F7B">
        <w:rPr>
          <w:rFonts w:ascii="Times New Roman" w:hAnsi="Times New Roman" w:cs="Times New Roman"/>
          <w:b w:val="0"/>
          <w:lang w:val="en-GB"/>
        </w:rPr>
        <w:t xml:space="preserve">raining of judges and prosecutors. The School started its operation in 1997 as an independent public institution having a financial and academic autonomy. </w:t>
      </w:r>
    </w:p>
    <w:p w14:paraId="127CE66D" w14:textId="7B2CA68E" w:rsidR="00E06B7E" w:rsidRPr="00763F7B" w:rsidRDefault="00E06B7E" w:rsidP="00763F7B">
      <w:pPr>
        <w:pStyle w:val="Heading2"/>
        <w:numPr>
          <w:ilvl w:val="0"/>
          <w:numId w:val="0"/>
        </w:numPr>
        <w:spacing w:before="0"/>
        <w:rPr>
          <w:rFonts w:ascii="Times New Roman" w:hAnsi="Times New Roman" w:cs="Times New Roman"/>
          <w:b w:val="0"/>
          <w:lang w:val="en-GB"/>
        </w:rPr>
      </w:pPr>
      <w:r w:rsidRPr="00763F7B">
        <w:rPr>
          <w:rFonts w:ascii="Times New Roman" w:hAnsi="Times New Roman" w:cs="Times New Roman"/>
          <w:b w:val="0"/>
          <w:lang w:val="en-GB"/>
        </w:rPr>
        <w:t xml:space="preserve">The 2016 constitutional and legislative changes </w:t>
      </w:r>
      <w:r w:rsidR="007A4D0A" w:rsidRPr="00763F7B">
        <w:rPr>
          <w:rFonts w:ascii="Times New Roman" w:hAnsi="Times New Roman" w:cs="Times New Roman"/>
          <w:b w:val="0"/>
          <w:lang w:val="en-GB"/>
        </w:rPr>
        <w:t xml:space="preserve">(the justice reform) </w:t>
      </w:r>
      <w:r w:rsidRPr="00763F7B">
        <w:rPr>
          <w:rFonts w:ascii="Times New Roman" w:hAnsi="Times New Roman" w:cs="Times New Roman"/>
          <w:b w:val="0"/>
          <w:lang w:val="en-GB"/>
        </w:rPr>
        <w:t xml:space="preserve">provided for the status of the School as </w:t>
      </w:r>
      <w:r w:rsidR="003A7949" w:rsidRPr="00763F7B">
        <w:rPr>
          <w:rFonts w:ascii="Times New Roman" w:hAnsi="Times New Roman" w:cs="Times New Roman"/>
          <w:b w:val="0"/>
          <w:lang w:val="en-GB"/>
        </w:rPr>
        <w:t xml:space="preserve">the </w:t>
      </w:r>
      <w:r w:rsidRPr="00763F7B">
        <w:rPr>
          <w:rFonts w:ascii="Times New Roman" w:hAnsi="Times New Roman" w:cs="Times New Roman"/>
          <w:b w:val="0"/>
          <w:lang w:val="en-GB"/>
        </w:rPr>
        <w:t xml:space="preserve">single entry point to the </w:t>
      </w:r>
      <w:r w:rsidR="003A7949" w:rsidRPr="00763F7B">
        <w:rPr>
          <w:rFonts w:ascii="Times New Roman" w:hAnsi="Times New Roman" w:cs="Times New Roman"/>
          <w:b w:val="0"/>
          <w:lang w:val="en-GB"/>
        </w:rPr>
        <w:t>j</w:t>
      </w:r>
      <w:r w:rsidRPr="00763F7B">
        <w:rPr>
          <w:rFonts w:ascii="Times New Roman" w:hAnsi="Times New Roman" w:cs="Times New Roman"/>
          <w:b w:val="0"/>
          <w:lang w:val="en-GB"/>
        </w:rPr>
        <w:t xml:space="preserve">ustice </w:t>
      </w:r>
      <w:r w:rsidR="003A7949" w:rsidRPr="00763F7B">
        <w:rPr>
          <w:rFonts w:ascii="Times New Roman" w:hAnsi="Times New Roman" w:cs="Times New Roman"/>
          <w:b w:val="0"/>
          <w:lang w:val="en-GB"/>
        </w:rPr>
        <w:t>s</w:t>
      </w:r>
      <w:r w:rsidRPr="00763F7B">
        <w:rPr>
          <w:rFonts w:ascii="Times New Roman" w:hAnsi="Times New Roman" w:cs="Times New Roman"/>
          <w:b w:val="0"/>
          <w:lang w:val="en-GB"/>
        </w:rPr>
        <w:t xml:space="preserve">ystem and </w:t>
      </w:r>
      <w:r w:rsidR="003A7949" w:rsidRPr="00763F7B">
        <w:rPr>
          <w:rFonts w:ascii="Times New Roman" w:hAnsi="Times New Roman" w:cs="Times New Roman"/>
          <w:b w:val="0"/>
          <w:lang w:val="en-GB"/>
        </w:rPr>
        <w:t xml:space="preserve">one </w:t>
      </w:r>
      <w:r w:rsidRPr="00763F7B">
        <w:rPr>
          <w:rFonts w:ascii="Times New Roman" w:hAnsi="Times New Roman" w:cs="Times New Roman"/>
          <w:b w:val="0"/>
          <w:lang w:val="en-GB"/>
        </w:rPr>
        <w:t xml:space="preserve">of the governance institutions in the </w:t>
      </w:r>
      <w:r w:rsidR="003A7949" w:rsidRPr="00763F7B">
        <w:rPr>
          <w:rFonts w:ascii="Times New Roman" w:hAnsi="Times New Roman" w:cs="Times New Roman"/>
          <w:b w:val="0"/>
          <w:lang w:val="en-GB"/>
        </w:rPr>
        <w:t>j</w:t>
      </w:r>
      <w:r w:rsidRPr="00763F7B">
        <w:rPr>
          <w:rFonts w:ascii="Times New Roman" w:hAnsi="Times New Roman" w:cs="Times New Roman"/>
          <w:b w:val="0"/>
          <w:lang w:val="en-GB"/>
        </w:rPr>
        <w:t xml:space="preserve">ustice sector together with the High Judicial Council (HJC), High Prosecutorial Council (HPC), High Justice Inspector (HJI) and the Justice Appointment Council (JAC). According to </w:t>
      </w:r>
      <w:r w:rsidRPr="00763F7B">
        <w:rPr>
          <w:rFonts w:ascii="Times New Roman" w:hAnsi="Times New Roman" w:cs="Times New Roman"/>
          <w:b w:val="0"/>
          <w:lang w:val="en-GB"/>
        </w:rPr>
        <w:lastRenderedPageBreak/>
        <w:t xml:space="preserve">the Constitution, judges and prosecutors are appointed by the High Judicial Council and prosecutors by the High Prosecutorial Council after completing their initial training at </w:t>
      </w:r>
      <w:proofErr w:type="spellStart"/>
      <w:r w:rsidRPr="00763F7B">
        <w:rPr>
          <w:rFonts w:ascii="Times New Roman" w:hAnsi="Times New Roman" w:cs="Times New Roman"/>
          <w:b w:val="0"/>
          <w:lang w:val="en-GB"/>
        </w:rPr>
        <w:t>SoM.</w:t>
      </w:r>
      <w:proofErr w:type="spellEnd"/>
    </w:p>
    <w:p w14:paraId="5CA09619" w14:textId="77777777" w:rsidR="0026117F" w:rsidRPr="00763F7B" w:rsidRDefault="00E06B7E" w:rsidP="00763F7B">
      <w:pPr>
        <w:pStyle w:val="Heading2"/>
        <w:numPr>
          <w:ilvl w:val="0"/>
          <w:numId w:val="0"/>
        </w:numPr>
        <w:spacing w:before="0"/>
        <w:rPr>
          <w:rFonts w:ascii="Times New Roman" w:hAnsi="Times New Roman" w:cs="Times New Roman"/>
          <w:b w:val="0"/>
          <w:lang w:val="en-GB"/>
        </w:rPr>
      </w:pPr>
      <w:r w:rsidRPr="00763F7B">
        <w:rPr>
          <w:rFonts w:ascii="Times New Roman" w:hAnsi="Times New Roman" w:cs="Times New Roman"/>
          <w:b w:val="0"/>
          <w:lang w:val="en-GB"/>
        </w:rPr>
        <w:t>Additional responsibilities and target groups have been added to its legislative mandate (Article 244 Governance Law) such as training of legal assistants, legal advisors, court chancellors, state attorneys and cooperating with HJC and HPC on training of judicial civil servants (administrative staff of courts). The School has also been charged with testing of professional capacities as part of the re-evaluation process under the Vetting Law.</w:t>
      </w:r>
    </w:p>
    <w:p w14:paraId="04E06560" w14:textId="14E1CB67" w:rsidR="00E20818" w:rsidRPr="00763F7B" w:rsidRDefault="00E06B7E" w:rsidP="00763F7B">
      <w:pPr>
        <w:pStyle w:val="Heading2"/>
        <w:numPr>
          <w:ilvl w:val="0"/>
          <w:numId w:val="0"/>
        </w:numPr>
        <w:spacing w:before="0"/>
        <w:rPr>
          <w:rFonts w:ascii="Times New Roman" w:hAnsi="Times New Roman" w:cs="Times New Roman"/>
          <w:b w:val="0"/>
          <w:lang w:val="en-GB"/>
        </w:rPr>
      </w:pPr>
      <w:r w:rsidRPr="00763F7B">
        <w:rPr>
          <w:rFonts w:ascii="Times New Roman" w:hAnsi="Times New Roman" w:cs="Times New Roman"/>
          <w:b w:val="0"/>
          <w:lang w:val="en-GB"/>
        </w:rPr>
        <w:t xml:space="preserve">The </w:t>
      </w:r>
      <w:proofErr w:type="spellStart"/>
      <w:r w:rsidRPr="00763F7B">
        <w:rPr>
          <w:rFonts w:ascii="Times New Roman" w:hAnsi="Times New Roman" w:cs="Times New Roman"/>
          <w:b w:val="0"/>
          <w:lang w:val="en-GB"/>
        </w:rPr>
        <w:t>SoM</w:t>
      </w:r>
      <w:proofErr w:type="spellEnd"/>
      <w:r w:rsidRPr="00763F7B">
        <w:rPr>
          <w:rFonts w:ascii="Times New Roman" w:hAnsi="Times New Roman" w:cs="Times New Roman"/>
          <w:b w:val="0"/>
          <w:lang w:val="en-GB"/>
        </w:rPr>
        <w:t xml:space="preserve"> is a public budgetary institution which enjoys the status of legal person and an administrative, academic and financial autonomy for the reali</w:t>
      </w:r>
      <w:r w:rsidR="00E20818" w:rsidRPr="00763F7B">
        <w:rPr>
          <w:rFonts w:ascii="Times New Roman" w:hAnsi="Times New Roman" w:cs="Times New Roman"/>
          <w:b w:val="0"/>
          <w:lang w:val="en-GB"/>
        </w:rPr>
        <w:t>s</w:t>
      </w:r>
      <w:r w:rsidRPr="00763F7B">
        <w:rPr>
          <w:rFonts w:ascii="Times New Roman" w:hAnsi="Times New Roman" w:cs="Times New Roman"/>
          <w:b w:val="0"/>
          <w:lang w:val="en-GB"/>
        </w:rPr>
        <w:t>ation of the aims and duties established by the law (Article 243 Governance Law).</w:t>
      </w:r>
      <w:r w:rsidR="00E20818" w:rsidRPr="00763F7B">
        <w:rPr>
          <w:rFonts w:ascii="Times New Roman" w:hAnsi="Times New Roman" w:cs="Times New Roman"/>
          <w:b w:val="0"/>
          <w:lang w:val="en-GB"/>
        </w:rPr>
        <w:t xml:space="preserve"> </w:t>
      </w:r>
      <w:r w:rsidR="0026117F" w:rsidRPr="00763F7B">
        <w:rPr>
          <w:rFonts w:ascii="Times New Roman" w:hAnsi="Times New Roman" w:cs="Times New Roman"/>
          <w:b w:val="0"/>
          <w:lang w:val="en-GB"/>
        </w:rPr>
        <w:t>The budget of the School has been increased progressively over the years, taking also into account the gradual increase</w:t>
      </w:r>
      <w:r w:rsidR="00E20818" w:rsidRPr="00763F7B">
        <w:rPr>
          <w:rFonts w:ascii="Times New Roman" w:hAnsi="Times New Roman" w:cs="Times New Roman"/>
          <w:b w:val="0"/>
          <w:lang w:val="en-GB"/>
        </w:rPr>
        <w:t xml:space="preserve"> in the </w:t>
      </w:r>
      <w:r w:rsidR="0026117F" w:rsidRPr="00763F7B">
        <w:rPr>
          <w:rFonts w:ascii="Times New Roman" w:hAnsi="Times New Roman" w:cs="Times New Roman"/>
          <w:b w:val="0"/>
          <w:lang w:val="en-GB"/>
        </w:rPr>
        <w:t xml:space="preserve">number of </w:t>
      </w:r>
      <w:r w:rsidR="00E20818" w:rsidRPr="00763F7B">
        <w:rPr>
          <w:rFonts w:ascii="Times New Roman" w:hAnsi="Times New Roman" w:cs="Times New Roman"/>
          <w:b w:val="0"/>
          <w:lang w:val="en-GB"/>
        </w:rPr>
        <w:t>candidate-</w:t>
      </w:r>
      <w:r w:rsidR="0026117F" w:rsidRPr="00763F7B">
        <w:rPr>
          <w:rFonts w:ascii="Times New Roman" w:hAnsi="Times New Roman" w:cs="Times New Roman"/>
          <w:b w:val="0"/>
          <w:lang w:val="en-GB"/>
        </w:rPr>
        <w:t xml:space="preserve">magistrates. </w:t>
      </w:r>
    </w:p>
    <w:p w14:paraId="1C0DD137" w14:textId="32BCB046" w:rsidR="0026117F" w:rsidRPr="00763F7B" w:rsidRDefault="0026117F" w:rsidP="00763F7B">
      <w:pPr>
        <w:pStyle w:val="Heading2"/>
        <w:numPr>
          <w:ilvl w:val="0"/>
          <w:numId w:val="0"/>
        </w:numPr>
        <w:spacing w:before="0"/>
        <w:rPr>
          <w:rFonts w:ascii="Times New Roman" w:hAnsi="Times New Roman" w:cs="Times New Roman"/>
          <w:b w:val="0"/>
          <w:lang w:val="en-GB"/>
        </w:rPr>
      </w:pPr>
      <w:r w:rsidRPr="00763F7B">
        <w:rPr>
          <w:rFonts w:ascii="Times New Roman" w:hAnsi="Times New Roman" w:cs="Times New Roman"/>
          <w:b w:val="0"/>
          <w:lang w:val="en-GB"/>
        </w:rPr>
        <w:t xml:space="preserve">The Councils annually decide on the number of prosecutors, judges and legal assistant that may enter the School once they take the entry exam. For the </w:t>
      </w:r>
      <w:r w:rsidR="00E20818" w:rsidRPr="00763F7B">
        <w:rPr>
          <w:rFonts w:ascii="Times New Roman" w:hAnsi="Times New Roman" w:cs="Times New Roman"/>
          <w:b w:val="0"/>
          <w:lang w:val="en-GB"/>
        </w:rPr>
        <w:t xml:space="preserve">academic </w:t>
      </w:r>
      <w:r w:rsidRPr="00763F7B">
        <w:rPr>
          <w:rFonts w:ascii="Times New Roman" w:hAnsi="Times New Roman" w:cs="Times New Roman"/>
          <w:b w:val="0"/>
          <w:lang w:val="en-GB"/>
        </w:rPr>
        <w:t>year 2023-2024 the Council</w:t>
      </w:r>
      <w:r w:rsidR="00E20818" w:rsidRPr="00763F7B">
        <w:rPr>
          <w:rFonts w:ascii="Times New Roman" w:hAnsi="Times New Roman" w:cs="Times New Roman"/>
          <w:b w:val="0"/>
          <w:lang w:val="en-GB"/>
        </w:rPr>
        <w:t>s</w:t>
      </w:r>
      <w:r w:rsidRPr="00763F7B">
        <w:rPr>
          <w:rFonts w:ascii="Times New Roman" w:hAnsi="Times New Roman" w:cs="Times New Roman"/>
          <w:b w:val="0"/>
          <w:lang w:val="en-GB"/>
        </w:rPr>
        <w:t xml:space="preserve"> decided for 95 magistrates (40 judges, 40 prosecutors and 15 legal advisors). </w:t>
      </w:r>
      <w:r w:rsidR="00E20818" w:rsidRPr="00763F7B">
        <w:rPr>
          <w:rFonts w:ascii="Times New Roman" w:hAnsi="Times New Roman" w:cs="Times New Roman"/>
          <w:b w:val="0"/>
          <w:lang w:val="en-GB"/>
        </w:rPr>
        <w:t xml:space="preserve">However, in recent years, the School has struggled to fill-in the numbers requested by the Councils.  </w:t>
      </w:r>
    </w:p>
    <w:p w14:paraId="591FF456" w14:textId="5A72D7B1" w:rsidR="00E06B7E" w:rsidRPr="00763F7B" w:rsidRDefault="00E06B7E" w:rsidP="00763F7B">
      <w:pPr>
        <w:pStyle w:val="Heading1"/>
        <w:numPr>
          <w:ilvl w:val="0"/>
          <w:numId w:val="0"/>
        </w:numPr>
        <w:spacing w:before="0"/>
        <w:rPr>
          <w:rFonts w:ascii="Times New Roman" w:hAnsi="Times New Roman" w:cs="Times New Roman"/>
          <w:b w:val="0"/>
          <w:sz w:val="24"/>
          <w:szCs w:val="24"/>
          <w:lang w:val="en-GB"/>
        </w:rPr>
      </w:pPr>
      <w:r w:rsidRPr="00763F7B">
        <w:rPr>
          <w:rFonts w:ascii="Times New Roman" w:hAnsi="Times New Roman" w:cs="Times New Roman"/>
          <w:b w:val="0"/>
          <w:sz w:val="24"/>
          <w:szCs w:val="24"/>
          <w:lang w:val="en-GB"/>
        </w:rPr>
        <w:t xml:space="preserve">The School is regulated in a detailed manner in the legislation. On one </w:t>
      </w:r>
      <w:r w:rsidR="00E20818" w:rsidRPr="00763F7B">
        <w:rPr>
          <w:rFonts w:ascii="Times New Roman" w:hAnsi="Times New Roman" w:cs="Times New Roman"/>
          <w:b w:val="0"/>
          <w:sz w:val="24"/>
          <w:szCs w:val="24"/>
          <w:lang w:val="en-GB"/>
        </w:rPr>
        <w:t xml:space="preserve">hand, </w:t>
      </w:r>
      <w:r w:rsidRPr="00763F7B">
        <w:rPr>
          <w:rFonts w:ascii="Times New Roman" w:hAnsi="Times New Roman" w:cs="Times New Roman"/>
          <w:b w:val="0"/>
          <w:sz w:val="24"/>
          <w:szCs w:val="24"/>
          <w:lang w:val="en-GB"/>
        </w:rPr>
        <w:t xml:space="preserve">this approach brings stability and predictability to its status and operations and makes the </w:t>
      </w:r>
      <w:proofErr w:type="spellStart"/>
      <w:r w:rsidRPr="00763F7B">
        <w:rPr>
          <w:rFonts w:ascii="Times New Roman" w:hAnsi="Times New Roman" w:cs="Times New Roman"/>
          <w:b w:val="0"/>
          <w:sz w:val="24"/>
          <w:szCs w:val="24"/>
          <w:lang w:val="en-GB"/>
        </w:rPr>
        <w:t>SoM</w:t>
      </w:r>
      <w:proofErr w:type="spellEnd"/>
      <w:r w:rsidRPr="00763F7B">
        <w:rPr>
          <w:rFonts w:ascii="Times New Roman" w:hAnsi="Times New Roman" w:cs="Times New Roman"/>
          <w:b w:val="0"/>
          <w:sz w:val="24"/>
          <w:szCs w:val="24"/>
          <w:lang w:val="en-GB"/>
        </w:rPr>
        <w:t xml:space="preserve"> less susceptible to political changes. On the other </w:t>
      </w:r>
      <w:r w:rsidR="00E20818" w:rsidRPr="00763F7B">
        <w:rPr>
          <w:rFonts w:ascii="Times New Roman" w:hAnsi="Times New Roman" w:cs="Times New Roman"/>
          <w:b w:val="0"/>
          <w:sz w:val="24"/>
          <w:szCs w:val="24"/>
          <w:lang w:val="en-GB"/>
        </w:rPr>
        <w:t xml:space="preserve">hand, </w:t>
      </w:r>
      <w:r w:rsidRPr="00763F7B">
        <w:rPr>
          <w:rFonts w:ascii="Times New Roman" w:hAnsi="Times New Roman" w:cs="Times New Roman"/>
          <w:b w:val="0"/>
          <w:sz w:val="24"/>
          <w:szCs w:val="24"/>
          <w:lang w:val="en-GB"/>
        </w:rPr>
        <w:t xml:space="preserve">it brings less flexibility (which is sometimes needed in a dynamic period of reforms), especially since changes in the legislation require qualified majority in Parliament and the legal framework of the School is scattered in several different laws. </w:t>
      </w:r>
    </w:p>
    <w:p w14:paraId="39ED5A6A" w14:textId="4CC2FEE0" w:rsidR="0026117F" w:rsidRPr="00763F7B" w:rsidRDefault="0026117F" w:rsidP="00763F7B">
      <w:pPr>
        <w:pStyle w:val="BodyText"/>
        <w:spacing w:before="0" w:after="240"/>
        <w:ind w:left="0"/>
        <w:rPr>
          <w:rFonts w:cs="Times New Roman"/>
          <w:i w:val="0"/>
          <w:lang w:val="en-GB"/>
        </w:rPr>
      </w:pPr>
      <w:r w:rsidRPr="00763F7B">
        <w:rPr>
          <w:rFonts w:cs="Times New Roman"/>
          <w:i w:val="0"/>
          <w:lang w:val="en-GB"/>
        </w:rPr>
        <w:t>The personnel</w:t>
      </w:r>
      <w:r w:rsidRPr="00763F7B">
        <w:rPr>
          <w:rFonts w:cs="Times New Roman"/>
          <w:b/>
          <w:i w:val="0"/>
          <w:lang w:val="en-GB"/>
        </w:rPr>
        <w:t xml:space="preserve"> </w:t>
      </w:r>
      <w:r w:rsidRPr="00763F7B">
        <w:rPr>
          <w:rFonts w:cs="Times New Roman"/>
          <w:i w:val="0"/>
          <w:lang w:val="en-GB"/>
        </w:rPr>
        <w:t>of the School is composed of 10 full-time lecturers (including the Director</w:t>
      </w:r>
      <w:r w:rsidRPr="00763F7B">
        <w:rPr>
          <w:rFonts w:cs="Times New Roman"/>
          <w:i w:val="0"/>
          <w:vertAlign w:val="superscript"/>
          <w:lang w:val="en-GB"/>
        </w:rPr>
        <w:footnoteReference w:id="5"/>
      </w:r>
      <w:r w:rsidRPr="00763F7B">
        <w:rPr>
          <w:rFonts w:cs="Times New Roman"/>
          <w:i w:val="0"/>
          <w:lang w:val="en-GB"/>
        </w:rPr>
        <w:t xml:space="preserve"> who also teaches) and 20 employees (including the Chancellor)</w:t>
      </w:r>
      <w:r w:rsidRPr="00763F7B">
        <w:rPr>
          <w:rStyle w:val="FootnoteReference"/>
          <w:i w:val="0"/>
          <w:lang w:val="en-GB"/>
        </w:rPr>
        <w:footnoteReference w:id="6"/>
      </w:r>
      <w:r w:rsidRPr="00763F7B">
        <w:rPr>
          <w:rFonts w:cs="Times New Roman"/>
          <w:i w:val="0"/>
          <w:lang w:val="en-GB"/>
        </w:rPr>
        <w:t xml:space="preserve">. At the same time, the School hires </w:t>
      </w:r>
      <w:r w:rsidR="00A40E59" w:rsidRPr="00763F7B">
        <w:rPr>
          <w:rFonts w:cs="Times New Roman"/>
          <w:i w:val="0"/>
          <w:lang w:val="en-GB"/>
        </w:rPr>
        <w:t>a large number of</w:t>
      </w:r>
      <w:r w:rsidRPr="00763F7B">
        <w:rPr>
          <w:rFonts w:cs="Times New Roman"/>
          <w:i w:val="0"/>
          <w:lang w:val="en-GB"/>
        </w:rPr>
        <w:t xml:space="preserve"> lecturers </w:t>
      </w:r>
      <w:r w:rsidR="00A40E59" w:rsidRPr="00763F7B">
        <w:rPr>
          <w:rFonts w:cs="Times New Roman"/>
          <w:i w:val="0"/>
          <w:lang w:val="en-GB"/>
        </w:rPr>
        <w:t>each</w:t>
      </w:r>
      <w:r w:rsidRPr="00763F7B">
        <w:rPr>
          <w:rFonts w:cs="Times New Roman"/>
          <w:i w:val="0"/>
          <w:lang w:val="en-GB"/>
        </w:rPr>
        <w:t xml:space="preserve"> year. </w:t>
      </w:r>
    </w:p>
    <w:p w14:paraId="61B25FCF" w14:textId="77777777" w:rsidR="0026117F" w:rsidRPr="00763F7B" w:rsidRDefault="0026117F" w:rsidP="00763F7B">
      <w:pPr>
        <w:pStyle w:val="BodyText"/>
        <w:spacing w:before="0" w:after="240"/>
        <w:ind w:left="0"/>
        <w:rPr>
          <w:rFonts w:cs="Times New Roman"/>
          <w:i w:val="0"/>
          <w:lang w:val="en-GB"/>
        </w:rPr>
      </w:pPr>
      <w:r w:rsidRPr="00763F7B">
        <w:rPr>
          <w:rFonts w:cs="Times New Roman"/>
          <w:i w:val="0"/>
          <w:lang w:val="en-GB"/>
        </w:rPr>
        <w:t xml:space="preserve">The full-time lecturers are appointed by the Steering Council from among the most prominent jurists with over 15 years of experience as jurists, judges, prosecutors, advocates and with teaching experience as full-time lecturers in the university system or as full-time or part-time lecturers at the School of Magistrates, with an experience of more than 10 years (Article 264/2 Governance Law). Most of the current full-time lecturers are university faculty or former judges and prosecutors from the Constitutional Court, the Supreme Court or the GPO, who may (and do) exercise other activities in addition to their employment by the School. </w:t>
      </w:r>
    </w:p>
    <w:p w14:paraId="13127719" w14:textId="3714FF6E" w:rsidR="0026117F" w:rsidRPr="00763F7B" w:rsidRDefault="0026117F" w:rsidP="00763F7B">
      <w:pPr>
        <w:pStyle w:val="BodyText"/>
        <w:spacing w:before="0" w:after="240"/>
        <w:ind w:left="0"/>
        <w:rPr>
          <w:rFonts w:cs="Times New Roman"/>
          <w:i w:val="0"/>
          <w:lang w:val="en-GB"/>
        </w:rPr>
      </w:pPr>
      <w:r w:rsidRPr="00763F7B">
        <w:rPr>
          <w:rFonts w:cs="Times New Roman"/>
          <w:i w:val="0"/>
          <w:lang w:val="en-GB"/>
        </w:rPr>
        <w:t xml:space="preserve">There is also a possibility for sitting judges or prosecutors to be seconded to the School as full-time lecturers for a period up to five years by the HJC or HPC upon request from the </w:t>
      </w:r>
      <w:proofErr w:type="spellStart"/>
      <w:r w:rsidRPr="00763F7B">
        <w:rPr>
          <w:rFonts w:cs="Times New Roman"/>
          <w:i w:val="0"/>
          <w:lang w:val="en-GB"/>
        </w:rPr>
        <w:t>SoM</w:t>
      </w:r>
      <w:proofErr w:type="spellEnd"/>
      <w:r w:rsidRPr="00763F7B">
        <w:rPr>
          <w:rFonts w:cs="Times New Roman"/>
          <w:i w:val="0"/>
          <w:lang w:val="en-GB"/>
        </w:rPr>
        <w:t xml:space="preserve"> (Article 265 Governance Law in connection to Article 53 and following Status Law). In 2019 this procedure was tried with only one magistrate selected out </w:t>
      </w:r>
      <w:r w:rsidR="00102225" w:rsidRPr="00763F7B">
        <w:rPr>
          <w:rFonts w:cs="Times New Roman"/>
          <w:i w:val="0"/>
          <w:lang w:val="en-GB"/>
        </w:rPr>
        <w:t xml:space="preserve">of </w:t>
      </w:r>
      <w:r w:rsidRPr="00763F7B">
        <w:rPr>
          <w:rFonts w:cs="Times New Roman"/>
          <w:i w:val="0"/>
          <w:lang w:val="en-GB"/>
        </w:rPr>
        <w:t>two applicants for two vacant positions.</w:t>
      </w:r>
    </w:p>
    <w:p w14:paraId="466FA6F7" w14:textId="77777777" w:rsidR="0026117F" w:rsidRPr="00763F7B" w:rsidRDefault="0026117F" w:rsidP="00763F7B">
      <w:pPr>
        <w:pStyle w:val="BodyText"/>
        <w:spacing w:before="0" w:after="240"/>
        <w:ind w:left="0"/>
        <w:rPr>
          <w:rFonts w:cs="Times New Roman"/>
          <w:i w:val="0"/>
          <w:lang w:val="en-GB"/>
        </w:rPr>
      </w:pPr>
      <w:r w:rsidRPr="00763F7B">
        <w:rPr>
          <w:rFonts w:cs="Times New Roman"/>
          <w:i w:val="0"/>
          <w:lang w:val="en-GB"/>
        </w:rPr>
        <w:t xml:space="preserve">Part-time lecturers have to meet the criteria for full-time lecturers (Article 264/4 Governance Law). The sitting magistrates who graduated the School benefit of reduced experience requirements – 10 years as magistrates plus 5 years of teaching experience. Exceptionally specialists of respective areas can be engaged for specific courses of technical character. </w:t>
      </w:r>
      <w:r w:rsidRPr="00763F7B">
        <w:rPr>
          <w:rFonts w:cs="Times New Roman"/>
          <w:i w:val="0"/>
          <w:lang w:val="en-GB"/>
        </w:rPr>
        <w:lastRenderedPageBreak/>
        <w:t xml:space="preserve">Currently there are two separate pools of around 60 part-time lecturers in Initial Training and of around 140 part-time lecturers and facilitators in Continuous Training, according to the School management. </w:t>
      </w:r>
    </w:p>
    <w:p w14:paraId="44652400" w14:textId="77777777" w:rsidR="0026117F" w:rsidRPr="00763F7B" w:rsidRDefault="0026117F" w:rsidP="00763F7B">
      <w:pPr>
        <w:pStyle w:val="BodyText"/>
        <w:spacing w:before="0" w:after="240"/>
        <w:ind w:left="0"/>
        <w:rPr>
          <w:rFonts w:cs="Times New Roman"/>
          <w:i w:val="0"/>
          <w:lang w:val="en-GB"/>
        </w:rPr>
      </w:pPr>
      <w:r w:rsidRPr="00763F7B">
        <w:rPr>
          <w:rFonts w:cs="Times New Roman"/>
          <w:i w:val="0"/>
          <w:lang w:val="en-GB"/>
        </w:rPr>
        <w:t>All lecturers are required by the law to attend train-the-trainers (</w:t>
      </w:r>
      <w:proofErr w:type="spellStart"/>
      <w:r w:rsidRPr="00763F7B">
        <w:rPr>
          <w:rFonts w:cs="Times New Roman"/>
          <w:i w:val="0"/>
          <w:lang w:val="en-GB"/>
        </w:rPr>
        <w:t>ToT</w:t>
      </w:r>
      <w:proofErr w:type="spellEnd"/>
      <w:r w:rsidRPr="00763F7B">
        <w:rPr>
          <w:rFonts w:cs="Times New Roman"/>
          <w:i w:val="0"/>
          <w:lang w:val="en-GB"/>
        </w:rPr>
        <w:t>) courses.</w:t>
      </w:r>
    </w:p>
    <w:p w14:paraId="7722FEC5" w14:textId="26AD2267" w:rsidR="00AF59FC" w:rsidRPr="00763F7B" w:rsidRDefault="00AF59FC" w:rsidP="00763F7B">
      <w:pPr>
        <w:pStyle w:val="BodyText"/>
        <w:spacing w:before="0" w:after="240"/>
        <w:ind w:left="0"/>
        <w:rPr>
          <w:rFonts w:cs="Times New Roman"/>
          <w:i w:val="0"/>
          <w:lang w:val="en-GB"/>
        </w:rPr>
      </w:pPr>
      <w:r w:rsidRPr="00763F7B">
        <w:rPr>
          <w:rFonts w:cs="Times New Roman"/>
          <w:i w:val="0"/>
          <w:lang w:val="en-GB"/>
        </w:rPr>
        <w:t>Since its creation</w:t>
      </w:r>
      <w:r w:rsidR="009D37F5" w:rsidRPr="00763F7B">
        <w:rPr>
          <w:rFonts w:cs="Times New Roman"/>
          <w:i w:val="0"/>
          <w:lang w:val="en-GB"/>
        </w:rPr>
        <w:t>,</w:t>
      </w:r>
      <w:r w:rsidRPr="00763F7B">
        <w:rPr>
          <w:rFonts w:cs="Times New Roman"/>
          <w:i w:val="0"/>
          <w:lang w:val="en-GB"/>
        </w:rPr>
        <w:t xml:space="preserve"> 280 magistrates (167 judges and 113 prosecutors) graduated </w:t>
      </w:r>
      <w:r w:rsidR="009D37F5" w:rsidRPr="00763F7B">
        <w:rPr>
          <w:rFonts w:cs="Times New Roman"/>
          <w:i w:val="0"/>
          <w:lang w:val="en-GB"/>
        </w:rPr>
        <w:t xml:space="preserve">from </w:t>
      </w:r>
      <w:r w:rsidRPr="00763F7B">
        <w:rPr>
          <w:rFonts w:cs="Times New Roman"/>
          <w:i w:val="0"/>
          <w:lang w:val="en-GB"/>
        </w:rPr>
        <w:t>the School in 19 classes</w:t>
      </w:r>
      <w:r w:rsidRPr="00763F7B">
        <w:rPr>
          <w:rStyle w:val="FootnoteReference"/>
          <w:i w:val="0"/>
          <w:lang w:val="en-GB"/>
        </w:rPr>
        <w:footnoteReference w:id="7"/>
      </w:r>
      <w:r w:rsidRPr="00763F7B">
        <w:rPr>
          <w:rFonts w:cs="Times New Roman"/>
          <w:i w:val="0"/>
          <w:lang w:val="en-GB"/>
        </w:rPr>
        <w:t xml:space="preserve">. One can now find </w:t>
      </w:r>
      <w:proofErr w:type="spellStart"/>
      <w:r w:rsidRPr="00763F7B">
        <w:rPr>
          <w:rFonts w:cs="Times New Roman"/>
          <w:i w:val="0"/>
          <w:lang w:val="en-GB"/>
        </w:rPr>
        <w:t>SoM</w:t>
      </w:r>
      <w:proofErr w:type="spellEnd"/>
      <w:r w:rsidRPr="00763F7B">
        <w:rPr>
          <w:rFonts w:cs="Times New Roman"/>
          <w:i w:val="0"/>
          <w:lang w:val="en-GB"/>
        </w:rPr>
        <w:t xml:space="preserve"> graduates </w:t>
      </w:r>
      <w:r w:rsidR="009B04C8" w:rsidRPr="00763F7B">
        <w:rPr>
          <w:rFonts w:cs="Times New Roman"/>
          <w:i w:val="0"/>
          <w:lang w:val="en-GB"/>
        </w:rPr>
        <w:t xml:space="preserve">at all </w:t>
      </w:r>
      <w:r w:rsidRPr="00763F7B">
        <w:rPr>
          <w:rFonts w:cs="Times New Roman"/>
          <w:i w:val="0"/>
          <w:lang w:val="en-GB"/>
        </w:rPr>
        <w:t>levels in the judiciary, including Presidents of First Instance Courts, Appellate Judges and lecturers at the School.</w:t>
      </w:r>
    </w:p>
    <w:p w14:paraId="1494C58D" w14:textId="5B0D9F96" w:rsidR="00AF59FC" w:rsidRPr="00763F7B" w:rsidRDefault="00AF59FC" w:rsidP="00763F7B">
      <w:pPr>
        <w:pStyle w:val="BodyText"/>
        <w:spacing w:before="0" w:after="240"/>
        <w:ind w:left="0"/>
        <w:rPr>
          <w:rFonts w:cs="Times New Roman"/>
          <w:i w:val="0"/>
          <w:lang w:val="en-GB"/>
        </w:rPr>
      </w:pPr>
      <w:r w:rsidRPr="00763F7B">
        <w:rPr>
          <w:rFonts w:cs="Times New Roman"/>
          <w:i w:val="0"/>
          <w:lang w:val="en-GB"/>
        </w:rPr>
        <w:t>According to most of the interlocutors the School is among the few judicial institutions that enjoy good reputation because of the quality training and transparency. Some perceive it to be nonetheless elitist and conservative.</w:t>
      </w:r>
    </w:p>
    <w:p w14:paraId="3CE2FAFD" w14:textId="77777777" w:rsidR="009B23C1" w:rsidRPr="00763F7B" w:rsidRDefault="00AF59FC" w:rsidP="00763F7B">
      <w:pPr>
        <w:pStyle w:val="BodyText"/>
        <w:spacing w:before="0" w:after="240"/>
        <w:ind w:left="0"/>
        <w:rPr>
          <w:rFonts w:cs="Times New Roman"/>
          <w:i w:val="0"/>
          <w:lang w:val="en-GB"/>
        </w:rPr>
      </w:pPr>
      <w:r w:rsidRPr="00763F7B">
        <w:rPr>
          <w:rFonts w:cs="Times New Roman"/>
          <w:i w:val="0"/>
          <w:lang w:val="en-GB"/>
        </w:rPr>
        <w:t xml:space="preserve">The </w:t>
      </w:r>
      <w:proofErr w:type="spellStart"/>
      <w:r w:rsidRPr="00763F7B">
        <w:rPr>
          <w:rFonts w:cs="Times New Roman"/>
          <w:i w:val="0"/>
          <w:lang w:val="en-GB"/>
        </w:rPr>
        <w:t>SoM</w:t>
      </w:r>
      <w:proofErr w:type="spellEnd"/>
      <w:r w:rsidRPr="00763F7B">
        <w:rPr>
          <w:rFonts w:cs="Times New Roman"/>
          <w:i w:val="0"/>
          <w:lang w:val="en-GB"/>
        </w:rPr>
        <w:t xml:space="preserve"> is considered to be an important element of the ongoing </w:t>
      </w:r>
      <w:r w:rsidR="009B04C8" w:rsidRPr="00763F7B">
        <w:rPr>
          <w:rFonts w:cs="Times New Roman"/>
          <w:i w:val="0"/>
          <w:lang w:val="en-GB"/>
        </w:rPr>
        <w:t>j</w:t>
      </w:r>
      <w:r w:rsidRPr="00763F7B">
        <w:rPr>
          <w:rFonts w:cs="Times New Roman"/>
          <w:i w:val="0"/>
          <w:lang w:val="en-GB"/>
        </w:rPr>
        <w:t xml:space="preserve">ustice reform in Albania. It is part of the monitoring mechanism for the progress of the </w:t>
      </w:r>
      <w:r w:rsidR="00A40E59" w:rsidRPr="00763F7B">
        <w:rPr>
          <w:rFonts w:cs="Times New Roman"/>
          <w:i w:val="0"/>
          <w:lang w:val="en-GB"/>
        </w:rPr>
        <w:t>CJSJ</w:t>
      </w:r>
      <w:r w:rsidRPr="00763F7B">
        <w:rPr>
          <w:rFonts w:cs="Times New Roman"/>
          <w:i w:val="0"/>
          <w:lang w:val="en-GB"/>
        </w:rPr>
        <w:t xml:space="preserve"> and reports to the </w:t>
      </w:r>
      <w:proofErr w:type="spellStart"/>
      <w:r w:rsidRPr="00763F7B">
        <w:rPr>
          <w:rFonts w:cs="Times New Roman"/>
          <w:i w:val="0"/>
          <w:lang w:val="en-GB"/>
        </w:rPr>
        <w:t>MoJ</w:t>
      </w:r>
      <w:proofErr w:type="spellEnd"/>
      <w:r w:rsidRPr="00763F7B">
        <w:rPr>
          <w:rFonts w:cs="Times New Roman"/>
          <w:i w:val="0"/>
          <w:lang w:val="en-GB"/>
        </w:rPr>
        <w:t xml:space="preserve"> every six months. </w:t>
      </w:r>
    </w:p>
    <w:p w14:paraId="22E06963" w14:textId="77777777" w:rsidR="009B23C1" w:rsidRPr="00763F7B" w:rsidRDefault="00AF59FC" w:rsidP="00763F7B">
      <w:pPr>
        <w:pStyle w:val="BodyText"/>
        <w:spacing w:before="0" w:after="240"/>
        <w:ind w:left="0"/>
        <w:rPr>
          <w:rFonts w:cs="Times New Roman"/>
          <w:i w:val="0"/>
          <w:lang w:val="en-GB"/>
        </w:rPr>
      </w:pPr>
      <w:proofErr w:type="spellStart"/>
      <w:r w:rsidRPr="00763F7B">
        <w:rPr>
          <w:rFonts w:cs="Times New Roman"/>
          <w:i w:val="0"/>
          <w:lang w:val="en-GB"/>
        </w:rPr>
        <w:t>SoM</w:t>
      </w:r>
      <w:proofErr w:type="spellEnd"/>
      <w:r w:rsidRPr="00763F7B">
        <w:rPr>
          <w:rFonts w:cs="Times New Roman"/>
          <w:i w:val="0"/>
          <w:lang w:val="en-GB"/>
        </w:rPr>
        <w:t xml:space="preserve"> is observer in EJTN since 2016 and participates in the exchange program</w:t>
      </w:r>
      <w:r w:rsidR="009B04C8" w:rsidRPr="00763F7B">
        <w:rPr>
          <w:rFonts w:cs="Times New Roman"/>
          <w:i w:val="0"/>
          <w:lang w:val="en-GB"/>
        </w:rPr>
        <w:t>me</w:t>
      </w:r>
      <w:r w:rsidRPr="00763F7B">
        <w:rPr>
          <w:rFonts w:cs="Times New Roman"/>
          <w:i w:val="0"/>
          <w:lang w:val="en-GB"/>
        </w:rPr>
        <w:t xml:space="preserve"> and other activities of the network.</w:t>
      </w:r>
    </w:p>
    <w:p w14:paraId="189100D6" w14:textId="767C8AA9" w:rsidR="00C4061D" w:rsidRPr="00763F7B" w:rsidRDefault="00C4061D" w:rsidP="00763F7B">
      <w:pPr>
        <w:pStyle w:val="BodyText"/>
        <w:spacing w:before="0" w:after="240"/>
        <w:ind w:left="0"/>
        <w:rPr>
          <w:rFonts w:cs="Times New Roman"/>
          <w:i w:val="0"/>
          <w:lang w:val="en-GB"/>
        </w:rPr>
      </w:pPr>
      <w:r w:rsidRPr="00763F7B">
        <w:rPr>
          <w:rFonts w:cs="Times New Roman"/>
          <w:i w:val="0"/>
          <w:lang w:val="en-GB"/>
        </w:rPr>
        <w:t xml:space="preserve">Given </w:t>
      </w:r>
      <w:r w:rsidR="00AF59FC" w:rsidRPr="00763F7B">
        <w:rPr>
          <w:rFonts w:cs="Times New Roman"/>
          <w:i w:val="0"/>
          <w:lang w:val="en-GB"/>
        </w:rPr>
        <w:t xml:space="preserve">the vetting results and the imminent need of the </w:t>
      </w:r>
      <w:r w:rsidR="009B04C8" w:rsidRPr="00763F7B">
        <w:rPr>
          <w:rFonts w:cs="Times New Roman"/>
          <w:i w:val="0"/>
          <w:lang w:val="en-GB"/>
        </w:rPr>
        <w:t>c</w:t>
      </w:r>
      <w:r w:rsidR="00AF59FC" w:rsidRPr="00763F7B">
        <w:rPr>
          <w:rFonts w:cs="Times New Roman"/>
          <w:i w:val="0"/>
          <w:lang w:val="en-GB"/>
        </w:rPr>
        <w:t xml:space="preserve">ourts to address the accumulated backlog, the School is faced with the important role of preserving </w:t>
      </w:r>
      <w:r w:rsidRPr="00763F7B">
        <w:rPr>
          <w:rFonts w:cs="Times New Roman"/>
          <w:i w:val="0"/>
          <w:lang w:val="en-GB"/>
        </w:rPr>
        <w:t xml:space="preserve">high </w:t>
      </w:r>
      <w:r w:rsidR="00AF59FC" w:rsidRPr="00763F7B">
        <w:rPr>
          <w:rFonts w:cs="Times New Roman"/>
          <w:i w:val="0"/>
          <w:lang w:val="en-GB"/>
        </w:rPr>
        <w:t>qualit</w:t>
      </w:r>
      <w:r w:rsidR="009B04C8" w:rsidRPr="00763F7B">
        <w:rPr>
          <w:rFonts w:cs="Times New Roman"/>
          <w:i w:val="0"/>
          <w:lang w:val="en-GB"/>
        </w:rPr>
        <w:t>y</w:t>
      </w:r>
      <w:r w:rsidR="00AF59FC" w:rsidRPr="00763F7B">
        <w:rPr>
          <w:rFonts w:cs="Times New Roman"/>
          <w:i w:val="0"/>
          <w:lang w:val="en-GB"/>
        </w:rPr>
        <w:t xml:space="preserve">, while also </w:t>
      </w:r>
      <w:r w:rsidRPr="00763F7B">
        <w:rPr>
          <w:rFonts w:cs="Times New Roman"/>
          <w:i w:val="0"/>
          <w:lang w:val="en-GB"/>
        </w:rPr>
        <w:t xml:space="preserve">increasing the number of </w:t>
      </w:r>
      <w:r w:rsidR="00AF59FC" w:rsidRPr="00763F7B">
        <w:rPr>
          <w:rFonts w:cs="Times New Roman"/>
          <w:i w:val="0"/>
          <w:lang w:val="en-GB"/>
        </w:rPr>
        <w:t>magistrates. This challenge as a consequence affect</w:t>
      </w:r>
      <w:r w:rsidRPr="00763F7B">
        <w:rPr>
          <w:rFonts w:cs="Times New Roman"/>
          <w:i w:val="0"/>
          <w:lang w:val="en-GB"/>
        </w:rPr>
        <w:t>s</w:t>
      </w:r>
      <w:r w:rsidR="00AF59FC" w:rsidRPr="00763F7B">
        <w:rPr>
          <w:rFonts w:cs="Times New Roman"/>
          <w:i w:val="0"/>
          <w:lang w:val="en-GB"/>
        </w:rPr>
        <w:t xml:space="preserve"> the internal organi</w:t>
      </w:r>
      <w:r w:rsidR="00F7018B" w:rsidRPr="00763F7B">
        <w:rPr>
          <w:rFonts w:cs="Times New Roman"/>
          <w:i w:val="0"/>
          <w:lang w:val="en-GB"/>
        </w:rPr>
        <w:t>s</w:t>
      </w:r>
      <w:r w:rsidR="00AF59FC" w:rsidRPr="00763F7B">
        <w:rPr>
          <w:rFonts w:cs="Times New Roman"/>
          <w:i w:val="0"/>
          <w:lang w:val="en-GB"/>
        </w:rPr>
        <w:t xml:space="preserve">ation of the School, its training plan and the methods to recruit new magistrates in the system. </w:t>
      </w:r>
      <w:r w:rsidR="009B23C1" w:rsidRPr="00763F7B">
        <w:rPr>
          <w:rFonts w:cs="Times New Roman"/>
          <w:i w:val="0"/>
          <w:lang w:val="en-GB"/>
        </w:rPr>
        <w:t xml:space="preserve">There have been proposals </w:t>
      </w:r>
      <w:r w:rsidRPr="00763F7B">
        <w:rPr>
          <w:rFonts w:cs="Times New Roman"/>
          <w:i w:val="0"/>
          <w:lang w:val="en-GB"/>
        </w:rPr>
        <w:t xml:space="preserve">to </w:t>
      </w:r>
      <w:r w:rsidR="009B23C1" w:rsidRPr="00763F7B">
        <w:rPr>
          <w:rFonts w:cs="Times New Roman"/>
          <w:i w:val="0"/>
          <w:lang w:val="en-GB"/>
        </w:rPr>
        <w:t xml:space="preserve">also </w:t>
      </w:r>
      <w:r w:rsidRPr="00763F7B">
        <w:rPr>
          <w:rFonts w:cs="Times New Roman"/>
          <w:i w:val="0"/>
          <w:lang w:val="en-GB"/>
        </w:rPr>
        <w:t xml:space="preserve">amend </w:t>
      </w:r>
      <w:r w:rsidR="009B23C1" w:rsidRPr="00763F7B">
        <w:rPr>
          <w:rFonts w:cs="Times New Roman"/>
          <w:i w:val="0"/>
          <w:lang w:val="en-GB"/>
        </w:rPr>
        <w:t xml:space="preserve">the relevant legal framework guiding the organisation of the School, including reducing the overall length of the studies or changing the balance between the practical and theoretical parts of the training. To date, however, none of these legal proposals materialised. </w:t>
      </w:r>
    </w:p>
    <w:p w14:paraId="3C827505" w14:textId="2D51F583" w:rsidR="00AF59FC" w:rsidRPr="00763F7B" w:rsidRDefault="00FA03FF" w:rsidP="00763F7B">
      <w:pPr>
        <w:pStyle w:val="BodyText"/>
        <w:spacing w:before="0" w:after="240"/>
        <w:ind w:left="0"/>
        <w:rPr>
          <w:rFonts w:cs="Times New Roman"/>
          <w:lang w:val="en-GB"/>
        </w:rPr>
      </w:pPr>
      <w:r w:rsidRPr="00763F7B">
        <w:rPr>
          <w:rFonts w:cs="Times New Roman"/>
          <w:i w:val="0"/>
          <w:lang w:val="en-GB"/>
        </w:rPr>
        <w:t>In t</w:t>
      </w:r>
      <w:r w:rsidR="00377E0E" w:rsidRPr="00763F7B">
        <w:rPr>
          <w:rFonts w:cs="Times New Roman"/>
          <w:i w:val="0"/>
          <w:lang w:val="en-GB"/>
        </w:rPr>
        <w:t xml:space="preserve">he </w:t>
      </w:r>
      <w:r w:rsidRPr="00763F7B">
        <w:rPr>
          <w:rFonts w:cs="Times New Roman"/>
          <w:i w:val="0"/>
          <w:lang w:val="en-GB"/>
        </w:rPr>
        <w:t xml:space="preserve">2022 </w:t>
      </w:r>
      <w:r w:rsidR="00377E0E" w:rsidRPr="00763F7B">
        <w:rPr>
          <w:rFonts w:cs="Times New Roman"/>
          <w:i w:val="0"/>
          <w:lang w:val="en-GB"/>
        </w:rPr>
        <w:t xml:space="preserve">Albania </w:t>
      </w:r>
      <w:r w:rsidRPr="00763F7B">
        <w:rPr>
          <w:rFonts w:cs="Times New Roman"/>
          <w:i w:val="0"/>
          <w:lang w:val="en-GB"/>
        </w:rPr>
        <w:t xml:space="preserve">progress </w:t>
      </w:r>
      <w:r w:rsidR="00377E0E" w:rsidRPr="00763F7B">
        <w:rPr>
          <w:rFonts w:cs="Times New Roman"/>
          <w:i w:val="0"/>
          <w:lang w:val="en-GB"/>
        </w:rPr>
        <w:t>report</w:t>
      </w:r>
      <w:r w:rsidRPr="00763F7B">
        <w:rPr>
          <w:rFonts w:cs="Times New Roman"/>
          <w:i w:val="0"/>
          <w:lang w:val="en-GB"/>
        </w:rPr>
        <w:t xml:space="preserve">, the European Commission </w:t>
      </w:r>
      <w:r w:rsidR="00377E0E" w:rsidRPr="00763F7B">
        <w:rPr>
          <w:rFonts w:cs="Times New Roman"/>
          <w:i w:val="0"/>
          <w:lang w:val="en-GB"/>
        </w:rPr>
        <w:t xml:space="preserve">stressed </w:t>
      </w:r>
      <w:r w:rsidRPr="00763F7B">
        <w:rPr>
          <w:rFonts w:cs="Times New Roman"/>
          <w:i w:val="0"/>
          <w:lang w:val="en-GB"/>
        </w:rPr>
        <w:t xml:space="preserve">that the efficiency and improved functioning of the School is </w:t>
      </w:r>
      <w:r w:rsidR="00377E0E" w:rsidRPr="00763F7B">
        <w:rPr>
          <w:rFonts w:cs="Times New Roman"/>
          <w:i w:val="0"/>
          <w:lang w:val="en-GB"/>
        </w:rPr>
        <w:t>among its priorit</w:t>
      </w:r>
      <w:r w:rsidR="00F7018B" w:rsidRPr="00763F7B">
        <w:rPr>
          <w:rFonts w:cs="Times New Roman"/>
          <w:i w:val="0"/>
          <w:lang w:val="en-GB"/>
        </w:rPr>
        <w:t>y recommendations</w:t>
      </w:r>
      <w:r w:rsidR="00377E0E" w:rsidRPr="00763F7B">
        <w:rPr>
          <w:rFonts w:cs="Times New Roman"/>
          <w:i w:val="0"/>
          <w:lang w:val="en-GB"/>
        </w:rPr>
        <w:t xml:space="preserve">. According to the report </w:t>
      </w:r>
      <w:r w:rsidR="00377E0E" w:rsidRPr="00763F7B">
        <w:rPr>
          <w:rFonts w:cs="Times New Roman"/>
          <w:lang w:val="en-GB"/>
        </w:rPr>
        <w:t>“</w:t>
      </w:r>
      <w:r w:rsidR="00262036" w:rsidRPr="00763F7B">
        <w:rPr>
          <w:rFonts w:cs="Times New Roman"/>
          <w:lang w:val="en-GB"/>
        </w:rPr>
        <w:t>The quality of the initial and continuous training at the School of Magistrates (</w:t>
      </w:r>
      <w:proofErr w:type="spellStart"/>
      <w:r w:rsidR="00262036" w:rsidRPr="00763F7B">
        <w:rPr>
          <w:rFonts w:cs="Times New Roman"/>
          <w:lang w:val="en-GB"/>
        </w:rPr>
        <w:t>SoM</w:t>
      </w:r>
      <w:proofErr w:type="spellEnd"/>
      <w:r w:rsidR="00262036" w:rsidRPr="00763F7B">
        <w:rPr>
          <w:rFonts w:cs="Times New Roman"/>
          <w:lang w:val="en-GB"/>
        </w:rPr>
        <w:t xml:space="preserve">) requires improvement and a further increase in the cohort of students, and therefore graduates, is needed in light of the continued dismissals arising from the vetting process. The HPC and HJC, in cooperation with the </w:t>
      </w:r>
      <w:proofErr w:type="spellStart"/>
      <w:r w:rsidR="00262036" w:rsidRPr="00763F7B">
        <w:rPr>
          <w:rFonts w:cs="Times New Roman"/>
          <w:lang w:val="en-GB"/>
        </w:rPr>
        <w:t>SoM</w:t>
      </w:r>
      <w:proofErr w:type="spellEnd"/>
      <w:r w:rsidR="00262036" w:rsidRPr="00763F7B">
        <w:rPr>
          <w:rFonts w:cs="Times New Roman"/>
          <w:lang w:val="en-GB"/>
        </w:rPr>
        <w:t xml:space="preserve">, approved the training calendar for the 2022-2023 academic year. For the 2022-2023 academic year, the intake of new students’ only increases by 20 people compared to the previous term, which seems insufficient in the light of the numbers of judicial vacancies. The </w:t>
      </w:r>
      <w:proofErr w:type="spellStart"/>
      <w:r w:rsidR="00262036" w:rsidRPr="00763F7B">
        <w:rPr>
          <w:rFonts w:cs="Times New Roman"/>
          <w:lang w:val="en-GB"/>
        </w:rPr>
        <w:t>SoM</w:t>
      </w:r>
      <w:proofErr w:type="spellEnd"/>
      <w:r w:rsidR="00262036" w:rsidRPr="00763F7B">
        <w:rPr>
          <w:rFonts w:cs="Times New Roman"/>
          <w:lang w:val="en-GB"/>
        </w:rPr>
        <w:t xml:space="preserve"> needs to intensify its efforts to strengthen its academic staff and to ensure competitive and transparent recruitment procedures. The periodic evaluation of judges and prosecutors takes into account the continuous training of judges and prosecutors and includes assessments provided by the </w:t>
      </w:r>
      <w:proofErr w:type="spellStart"/>
      <w:r w:rsidR="00262036" w:rsidRPr="00763F7B">
        <w:rPr>
          <w:rFonts w:cs="Times New Roman"/>
          <w:lang w:val="en-GB"/>
        </w:rPr>
        <w:t>SoM.</w:t>
      </w:r>
      <w:proofErr w:type="spellEnd"/>
      <w:r w:rsidR="00262036" w:rsidRPr="00763F7B">
        <w:rPr>
          <w:rFonts w:cs="Times New Roman"/>
          <w:lang w:val="en-GB"/>
        </w:rPr>
        <w:t xml:space="preserve"> The continuous training should improve its methodology and focus more on daily needs as well on case studies for judges and prosecutors. </w:t>
      </w:r>
      <w:r w:rsidR="00B4176C" w:rsidRPr="00763F7B">
        <w:rPr>
          <w:rFonts w:cs="Times New Roman"/>
          <w:lang w:val="en-GB"/>
        </w:rPr>
        <w:t xml:space="preserve">On the other hand, the initial requires a substantial revision consistent with the objective of training judges in various fields of law, while enhancing its practical focus, notably with focus on legal writing and reasoning”  </w:t>
      </w:r>
    </w:p>
    <w:p w14:paraId="73D01B8D" w14:textId="490AD6C3" w:rsidR="002955E3" w:rsidRPr="00763F7B" w:rsidRDefault="00752A7F" w:rsidP="00763F7B">
      <w:pPr>
        <w:pStyle w:val="Heading2"/>
        <w:numPr>
          <w:ilvl w:val="1"/>
          <w:numId w:val="13"/>
        </w:numPr>
        <w:spacing w:before="0"/>
        <w:rPr>
          <w:rFonts w:ascii="Times New Roman" w:hAnsi="Times New Roman" w:cs="Times New Roman"/>
          <w:lang w:val="en-GB"/>
        </w:rPr>
      </w:pPr>
      <w:r w:rsidRPr="00763F7B">
        <w:rPr>
          <w:rFonts w:ascii="Times New Roman" w:hAnsi="Times New Roman" w:cs="Times New Roman"/>
          <w:lang w:val="en-GB"/>
        </w:rPr>
        <w:t xml:space="preserve"> </w:t>
      </w:r>
      <w:r w:rsidR="00F60E0B" w:rsidRPr="00763F7B">
        <w:rPr>
          <w:rFonts w:ascii="Times New Roman" w:hAnsi="Times New Roman" w:cs="Times New Roman"/>
          <w:lang w:val="en-GB"/>
        </w:rPr>
        <w:t>On-going</w:t>
      </w:r>
      <w:r w:rsidR="004B796D" w:rsidRPr="00763F7B">
        <w:rPr>
          <w:rFonts w:ascii="Times New Roman" w:hAnsi="Times New Roman" w:cs="Times New Roman"/>
          <w:lang w:val="en-GB"/>
        </w:rPr>
        <w:t xml:space="preserve"> reforms:</w:t>
      </w:r>
    </w:p>
    <w:p w14:paraId="47211BDB" w14:textId="35E89240" w:rsidR="00AF2F25" w:rsidRPr="00763F7B" w:rsidRDefault="00AF2F25"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w:t>
      </w:r>
      <w:r w:rsidR="007A4D0A" w:rsidRPr="00763F7B">
        <w:rPr>
          <w:rFonts w:ascii="Times New Roman" w:hAnsi="Times New Roman" w:cs="Times New Roman"/>
          <w:sz w:val="24"/>
          <w:szCs w:val="24"/>
          <w:lang w:val="en-GB"/>
        </w:rPr>
        <w:t xml:space="preserve">Albanian </w:t>
      </w:r>
      <w:r w:rsidRPr="00763F7B">
        <w:rPr>
          <w:rFonts w:ascii="Times New Roman" w:hAnsi="Times New Roman" w:cs="Times New Roman"/>
          <w:b/>
          <w:sz w:val="24"/>
          <w:szCs w:val="24"/>
          <w:lang w:val="en-GB"/>
        </w:rPr>
        <w:t>justice reform</w:t>
      </w:r>
      <w:r w:rsidRPr="00763F7B">
        <w:rPr>
          <w:rFonts w:ascii="Times New Roman" w:hAnsi="Times New Roman" w:cs="Times New Roman"/>
          <w:sz w:val="24"/>
          <w:szCs w:val="24"/>
          <w:lang w:val="en-GB"/>
        </w:rPr>
        <w:t xml:space="preserve"> initiated in 2016 and currently in the second phase of its </w:t>
      </w:r>
      <w:r w:rsidRPr="00763F7B">
        <w:rPr>
          <w:rFonts w:ascii="Times New Roman" w:hAnsi="Times New Roman" w:cs="Times New Roman"/>
          <w:sz w:val="24"/>
          <w:szCs w:val="24"/>
          <w:lang w:val="en-GB"/>
        </w:rPr>
        <w:lastRenderedPageBreak/>
        <w:t xml:space="preserve">implementation has profoundly impacted the </w:t>
      </w:r>
      <w:r w:rsidR="007A4D0A" w:rsidRPr="00763F7B">
        <w:rPr>
          <w:rFonts w:ascii="Times New Roman" w:hAnsi="Times New Roman" w:cs="Times New Roman"/>
          <w:sz w:val="24"/>
          <w:szCs w:val="24"/>
          <w:lang w:val="en-GB"/>
        </w:rPr>
        <w:t>organisation of the entire justice system, creating new governance structures, special structures to address organised crime and high-level corruption</w:t>
      </w:r>
      <w:r w:rsidR="00A40E59" w:rsidRPr="00763F7B">
        <w:rPr>
          <w:rFonts w:ascii="Times New Roman" w:hAnsi="Times New Roman" w:cs="Times New Roman"/>
          <w:sz w:val="24"/>
          <w:szCs w:val="24"/>
          <w:lang w:val="en-GB"/>
        </w:rPr>
        <w:t xml:space="preserve">. </w:t>
      </w:r>
      <w:r w:rsidR="007A4D0A" w:rsidRPr="00763F7B">
        <w:rPr>
          <w:rFonts w:ascii="Times New Roman" w:hAnsi="Times New Roman" w:cs="Times New Roman"/>
          <w:sz w:val="24"/>
          <w:szCs w:val="24"/>
          <w:lang w:val="en-GB"/>
        </w:rPr>
        <w:t xml:space="preserve"> </w:t>
      </w:r>
    </w:p>
    <w:p w14:paraId="38D01E52" w14:textId="478BAD01" w:rsidR="00AF2F25" w:rsidRPr="00763F7B" w:rsidRDefault="00BE1EED"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reform has </w:t>
      </w:r>
      <w:r w:rsidR="007A4D0A" w:rsidRPr="00763F7B">
        <w:rPr>
          <w:rFonts w:ascii="Times New Roman" w:hAnsi="Times New Roman" w:cs="Times New Roman"/>
          <w:sz w:val="24"/>
          <w:szCs w:val="24"/>
          <w:lang w:val="en-GB"/>
        </w:rPr>
        <w:t xml:space="preserve">progressed </w:t>
      </w:r>
      <w:r w:rsidRPr="00763F7B">
        <w:rPr>
          <w:rFonts w:ascii="Times New Roman" w:hAnsi="Times New Roman" w:cs="Times New Roman"/>
          <w:sz w:val="24"/>
          <w:szCs w:val="24"/>
          <w:lang w:val="en-GB"/>
        </w:rPr>
        <w:t>significant</w:t>
      </w:r>
      <w:r w:rsidR="007A4D0A" w:rsidRPr="00763F7B">
        <w:rPr>
          <w:rFonts w:ascii="Times New Roman" w:hAnsi="Times New Roman" w:cs="Times New Roman"/>
          <w:sz w:val="24"/>
          <w:szCs w:val="24"/>
          <w:lang w:val="en-GB"/>
        </w:rPr>
        <w:t>ly</w:t>
      </w:r>
      <w:r w:rsidRPr="00763F7B">
        <w:rPr>
          <w:rFonts w:ascii="Times New Roman" w:hAnsi="Times New Roman" w:cs="Times New Roman"/>
          <w:sz w:val="24"/>
          <w:szCs w:val="24"/>
          <w:lang w:val="en-GB"/>
        </w:rPr>
        <w:t>, but much remains to be done.</w:t>
      </w:r>
    </w:p>
    <w:p w14:paraId="11BDEF28" w14:textId="3C2309FD" w:rsidR="00A37C31" w:rsidRPr="00763F7B" w:rsidRDefault="00A37C31"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process of </w:t>
      </w:r>
      <w:r w:rsidRPr="00763F7B">
        <w:rPr>
          <w:rFonts w:ascii="Times New Roman" w:hAnsi="Times New Roman" w:cs="Times New Roman"/>
          <w:b/>
          <w:sz w:val="24"/>
          <w:szCs w:val="24"/>
          <w:lang w:val="en-GB"/>
        </w:rPr>
        <w:t xml:space="preserve">transitional re-evaluation of all judges and prosecutors </w:t>
      </w:r>
      <w:r w:rsidR="001F2762" w:rsidRPr="00763F7B">
        <w:rPr>
          <w:rFonts w:ascii="Times New Roman" w:hAnsi="Times New Roman" w:cs="Times New Roman"/>
          <w:b/>
          <w:sz w:val="24"/>
          <w:szCs w:val="24"/>
          <w:lang w:val="en-GB"/>
        </w:rPr>
        <w:t>(the ‘vetting’)</w:t>
      </w:r>
      <w:r w:rsidR="001F2762" w:rsidRPr="00763F7B">
        <w:rPr>
          <w:rFonts w:ascii="Times New Roman" w:hAnsi="Times New Roman" w:cs="Times New Roman"/>
          <w:sz w:val="24"/>
          <w:szCs w:val="24"/>
          <w:lang w:val="en-GB"/>
        </w:rPr>
        <w:t xml:space="preserve"> </w:t>
      </w:r>
      <w:r w:rsidR="00AF2F25" w:rsidRPr="00763F7B">
        <w:rPr>
          <w:rFonts w:ascii="Times New Roman" w:hAnsi="Times New Roman" w:cs="Times New Roman"/>
          <w:sz w:val="24"/>
          <w:szCs w:val="24"/>
          <w:lang w:val="en-GB"/>
        </w:rPr>
        <w:t xml:space="preserve">which is ongoing with a view of being finalised in first instance by </w:t>
      </w:r>
      <w:r w:rsidRPr="00763F7B">
        <w:rPr>
          <w:rFonts w:ascii="Times New Roman" w:hAnsi="Times New Roman" w:cs="Times New Roman"/>
          <w:sz w:val="24"/>
          <w:szCs w:val="24"/>
          <w:lang w:val="en-GB"/>
        </w:rPr>
        <w:t>31 December 2024</w:t>
      </w:r>
      <w:r w:rsidR="00AF2F25" w:rsidRPr="00763F7B">
        <w:rPr>
          <w:rFonts w:ascii="Times New Roman" w:hAnsi="Times New Roman" w:cs="Times New Roman"/>
          <w:sz w:val="24"/>
          <w:szCs w:val="24"/>
          <w:lang w:val="en-GB"/>
        </w:rPr>
        <w:t xml:space="preserve"> has </w:t>
      </w:r>
      <w:r w:rsidR="00170272" w:rsidRPr="00763F7B">
        <w:rPr>
          <w:rFonts w:ascii="Times New Roman" w:hAnsi="Times New Roman" w:cs="Times New Roman"/>
          <w:sz w:val="24"/>
          <w:szCs w:val="24"/>
          <w:lang w:val="en-GB"/>
        </w:rPr>
        <w:t xml:space="preserve">so far </w:t>
      </w:r>
      <w:r w:rsidR="00AF2F25" w:rsidRPr="00763F7B">
        <w:rPr>
          <w:rFonts w:ascii="Times New Roman" w:hAnsi="Times New Roman" w:cs="Times New Roman"/>
          <w:sz w:val="24"/>
          <w:szCs w:val="24"/>
          <w:lang w:val="en-GB"/>
        </w:rPr>
        <w:t xml:space="preserve">resulted in </w:t>
      </w:r>
      <w:r w:rsidR="00A40E59" w:rsidRPr="00763F7B">
        <w:rPr>
          <w:rFonts w:ascii="Times New Roman" w:hAnsi="Times New Roman" w:cs="Times New Roman"/>
          <w:sz w:val="24"/>
          <w:szCs w:val="24"/>
          <w:lang w:val="en-GB"/>
        </w:rPr>
        <w:t>over 45</w:t>
      </w:r>
      <w:r w:rsidR="00170272" w:rsidRPr="00763F7B">
        <w:rPr>
          <w:rFonts w:ascii="Times New Roman" w:hAnsi="Times New Roman" w:cs="Times New Roman"/>
          <w:sz w:val="24"/>
          <w:szCs w:val="24"/>
          <w:lang w:val="en-GB"/>
        </w:rPr>
        <w:t>% of dismissals/resignations of judges and prosecutors</w:t>
      </w:r>
      <w:r w:rsidR="000B1EA9" w:rsidRPr="00763F7B">
        <w:rPr>
          <w:rFonts w:ascii="Times New Roman" w:hAnsi="Times New Roman" w:cs="Times New Roman"/>
          <w:sz w:val="24"/>
          <w:szCs w:val="24"/>
          <w:lang w:val="en-GB"/>
        </w:rPr>
        <w:t>, creating unprecedented vacancies in the justice system.</w:t>
      </w:r>
      <w:r w:rsidR="00170272" w:rsidRPr="00763F7B">
        <w:rPr>
          <w:rFonts w:ascii="Times New Roman" w:hAnsi="Times New Roman" w:cs="Times New Roman"/>
          <w:sz w:val="24"/>
          <w:szCs w:val="24"/>
          <w:lang w:val="en-GB"/>
        </w:rPr>
        <w:t xml:space="preserve"> </w:t>
      </w:r>
    </w:p>
    <w:p w14:paraId="2F8FF220" w14:textId="16F8FC7F" w:rsidR="000B1EA9" w:rsidRPr="00763F7B" w:rsidRDefault="00EE2FD1" w:rsidP="00763F7B">
      <w:pPr>
        <w:spacing w:after="240"/>
        <w:rPr>
          <w:rFonts w:ascii="Times New Roman" w:hAnsi="Times New Roman" w:cs="Times New Roman"/>
          <w:sz w:val="24"/>
          <w:szCs w:val="24"/>
          <w:lang w:val="en-GB"/>
        </w:rPr>
      </w:pPr>
      <w:r w:rsidRPr="00763F7B">
        <w:rPr>
          <w:rFonts w:ascii="Times New Roman" w:hAnsi="Times New Roman" w:cs="Times New Roman"/>
          <w:b/>
          <w:sz w:val="24"/>
          <w:szCs w:val="24"/>
          <w:lang w:val="en-GB"/>
        </w:rPr>
        <w:t>Backlog</w:t>
      </w:r>
      <w:r w:rsidRPr="00763F7B">
        <w:rPr>
          <w:rFonts w:ascii="Times New Roman" w:hAnsi="Times New Roman" w:cs="Times New Roman"/>
          <w:sz w:val="24"/>
          <w:szCs w:val="24"/>
          <w:lang w:val="en-GB"/>
        </w:rPr>
        <w:t xml:space="preserve"> </w:t>
      </w:r>
      <w:r w:rsidR="000B1EA9" w:rsidRPr="00763F7B">
        <w:rPr>
          <w:rFonts w:ascii="Times New Roman" w:hAnsi="Times New Roman" w:cs="Times New Roman"/>
          <w:sz w:val="24"/>
          <w:szCs w:val="24"/>
          <w:lang w:val="en-GB"/>
        </w:rPr>
        <w:t xml:space="preserve">has been and </w:t>
      </w:r>
      <w:r w:rsidRPr="00763F7B">
        <w:rPr>
          <w:rFonts w:ascii="Times New Roman" w:hAnsi="Times New Roman" w:cs="Times New Roman"/>
          <w:sz w:val="24"/>
          <w:szCs w:val="24"/>
          <w:lang w:val="en-GB"/>
        </w:rPr>
        <w:t xml:space="preserve">remains </w:t>
      </w:r>
      <w:r w:rsidR="000B1EA9" w:rsidRPr="00763F7B">
        <w:rPr>
          <w:rFonts w:ascii="Times New Roman" w:hAnsi="Times New Roman" w:cs="Times New Roman"/>
          <w:sz w:val="24"/>
          <w:szCs w:val="24"/>
          <w:lang w:val="en-GB"/>
        </w:rPr>
        <w:t xml:space="preserve">very </w:t>
      </w:r>
      <w:r w:rsidRPr="00763F7B">
        <w:rPr>
          <w:rFonts w:ascii="Times New Roman" w:hAnsi="Times New Roman" w:cs="Times New Roman"/>
          <w:sz w:val="24"/>
          <w:szCs w:val="24"/>
          <w:lang w:val="en-GB"/>
        </w:rPr>
        <w:t xml:space="preserve">high at all </w:t>
      </w:r>
      <w:r w:rsidR="000B1EA9" w:rsidRPr="00763F7B">
        <w:rPr>
          <w:rFonts w:ascii="Times New Roman" w:hAnsi="Times New Roman" w:cs="Times New Roman"/>
          <w:sz w:val="24"/>
          <w:szCs w:val="24"/>
          <w:lang w:val="en-GB"/>
        </w:rPr>
        <w:t>c</w:t>
      </w:r>
      <w:r w:rsidRPr="00763F7B">
        <w:rPr>
          <w:rFonts w:ascii="Times New Roman" w:hAnsi="Times New Roman" w:cs="Times New Roman"/>
          <w:sz w:val="24"/>
          <w:szCs w:val="24"/>
          <w:lang w:val="en-GB"/>
        </w:rPr>
        <w:t>ourt level</w:t>
      </w:r>
      <w:r w:rsidR="000B1EA9" w:rsidRPr="00763F7B">
        <w:rPr>
          <w:rFonts w:ascii="Times New Roman" w:hAnsi="Times New Roman" w:cs="Times New Roman"/>
          <w:sz w:val="24"/>
          <w:szCs w:val="24"/>
          <w:lang w:val="en-GB"/>
        </w:rPr>
        <w:t>s</w:t>
      </w:r>
      <w:r w:rsidRPr="00763F7B">
        <w:rPr>
          <w:rFonts w:ascii="Times New Roman" w:hAnsi="Times New Roman" w:cs="Times New Roman"/>
          <w:sz w:val="24"/>
          <w:szCs w:val="24"/>
          <w:lang w:val="en-GB"/>
        </w:rPr>
        <w:t>, particularly in the High Court and Tirana Appeal Court</w:t>
      </w:r>
      <w:r w:rsidR="00A40E59" w:rsidRPr="00763F7B">
        <w:rPr>
          <w:rFonts w:ascii="Times New Roman" w:hAnsi="Times New Roman" w:cs="Times New Roman"/>
          <w:sz w:val="24"/>
          <w:szCs w:val="24"/>
          <w:lang w:val="en-GB"/>
        </w:rPr>
        <w:t>, with over 35.000 cases pending to be reviewed in the High Court. Tirana Appeal Court</w:t>
      </w:r>
      <w:r w:rsidRPr="00763F7B">
        <w:rPr>
          <w:rFonts w:ascii="Times New Roman" w:hAnsi="Times New Roman" w:cs="Times New Roman"/>
          <w:sz w:val="24"/>
          <w:szCs w:val="24"/>
          <w:lang w:val="en-GB"/>
        </w:rPr>
        <w:t xml:space="preserve"> latter has less than half of its capacity to function and an accumulated backlog of </w:t>
      </w:r>
      <w:r w:rsidR="00A40E59" w:rsidRPr="00763F7B">
        <w:rPr>
          <w:rFonts w:ascii="Times New Roman" w:hAnsi="Times New Roman" w:cs="Times New Roman"/>
          <w:sz w:val="24"/>
          <w:szCs w:val="24"/>
          <w:lang w:val="en-GB"/>
        </w:rPr>
        <w:t xml:space="preserve">400 to be reviewed by a single judge per year. </w:t>
      </w:r>
    </w:p>
    <w:p w14:paraId="5627CC33" w14:textId="7F5B9AA2" w:rsidR="00EE2FD1" w:rsidRPr="00763F7B" w:rsidRDefault="00EE2FD1"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immediate need to reduce the backlog </w:t>
      </w:r>
      <w:r w:rsidR="000B1EA9" w:rsidRPr="00763F7B">
        <w:rPr>
          <w:rFonts w:ascii="Times New Roman" w:hAnsi="Times New Roman" w:cs="Times New Roman"/>
          <w:sz w:val="24"/>
          <w:szCs w:val="24"/>
          <w:lang w:val="en-GB"/>
        </w:rPr>
        <w:t xml:space="preserve">and to </w:t>
      </w:r>
      <w:r w:rsidRPr="00763F7B">
        <w:rPr>
          <w:rFonts w:ascii="Times New Roman" w:hAnsi="Times New Roman" w:cs="Times New Roman"/>
          <w:sz w:val="24"/>
          <w:szCs w:val="24"/>
          <w:lang w:val="en-GB"/>
        </w:rPr>
        <w:t xml:space="preserve">ensure that the vacancies created by the vetting are filled stands with the </w:t>
      </w:r>
      <w:r w:rsidR="000B1EA9" w:rsidRPr="00763F7B">
        <w:rPr>
          <w:rFonts w:ascii="Times New Roman" w:hAnsi="Times New Roman" w:cs="Times New Roman"/>
          <w:sz w:val="24"/>
          <w:szCs w:val="24"/>
          <w:lang w:val="en-GB"/>
        </w:rPr>
        <w:t xml:space="preserve">High Judicial and High Prosecutorial </w:t>
      </w:r>
      <w:r w:rsidRPr="00763F7B">
        <w:rPr>
          <w:rFonts w:ascii="Times New Roman" w:hAnsi="Times New Roman" w:cs="Times New Roman"/>
          <w:sz w:val="24"/>
          <w:szCs w:val="24"/>
          <w:lang w:val="en-GB"/>
        </w:rPr>
        <w:t xml:space="preserve">Councils and </w:t>
      </w:r>
      <w:r w:rsidR="000B1EA9" w:rsidRPr="00763F7B">
        <w:rPr>
          <w:rFonts w:ascii="Times New Roman" w:hAnsi="Times New Roman" w:cs="Times New Roman"/>
          <w:sz w:val="24"/>
          <w:szCs w:val="24"/>
          <w:lang w:val="en-GB"/>
        </w:rPr>
        <w:t xml:space="preserve">with </w:t>
      </w:r>
      <w:r w:rsidRPr="00763F7B">
        <w:rPr>
          <w:rFonts w:ascii="Times New Roman" w:hAnsi="Times New Roman" w:cs="Times New Roman"/>
          <w:sz w:val="24"/>
          <w:szCs w:val="24"/>
          <w:lang w:val="en-GB"/>
        </w:rPr>
        <w:t xml:space="preserve">the School of Magistrates. The latter is the only institution responsible to graduate magistrates.  </w:t>
      </w:r>
    </w:p>
    <w:p w14:paraId="43CA2918" w14:textId="674F2379" w:rsidR="00BE3A57" w:rsidRPr="00763F7B" w:rsidRDefault="00BE3A57"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To re-organise the system and respond </w:t>
      </w:r>
      <w:r w:rsidR="00021C5D" w:rsidRPr="00763F7B">
        <w:rPr>
          <w:rFonts w:ascii="Times New Roman" w:hAnsi="Times New Roman" w:cs="Times New Roman"/>
          <w:sz w:val="24"/>
          <w:szCs w:val="24"/>
          <w:lang w:val="en-GB"/>
        </w:rPr>
        <w:t>to</w:t>
      </w:r>
      <w:r w:rsidRPr="00763F7B">
        <w:rPr>
          <w:rFonts w:ascii="Times New Roman" w:hAnsi="Times New Roman" w:cs="Times New Roman"/>
          <w:sz w:val="24"/>
          <w:szCs w:val="24"/>
          <w:lang w:val="en-GB"/>
        </w:rPr>
        <w:t xml:space="preserve"> the current challenges, HJC adopted in </w:t>
      </w:r>
      <w:r w:rsidR="00021C5D" w:rsidRPr="00763F7B">
        <w:rPr>
          <w:rFonts w:ascii="Times New Roman" w:hAnsi="Times New Roman" w:cs="Times New Roman"/>
          <w:sz w:val="24"/>
          <w:szCs w:val="24"/>
          <w:lang w:val="en-GB"/>
        </w:rPr>
        <w:t xml:space="preserve">July 2022 </w:t>
      </w:r>
      <w:r w:rsidRPr="00763F7B">
        <w:rPr>
          <w:rFonts w:ascii="Times New Roman" w:hAnsi="Times New Roman" w:cs="Times New Roman"/>
          <w:sz w:val="24"/>
          <w:szCs w:val="24"/>
          <w:lang w:val="en-GB"/>
        </w:rPr>
        <w:t xml:space="preserve">a </w:t>
      </w:r>
      <w:r w:rsidRPr="00763F7B">
        <w:rPr>
          <w:rFonts w:ascii="Times New Roman" w:hAnsi="Times New Roman" w:cs="Times New Roman"/>
          <w:b/>
          <w:sz w:val="24"/>
          <w:szCs w:val="24"/>
          <w:lang w:val="en-GB"/>
        </w:rPr>
        <w:t>new judicial map</w:t>
      </w:r>
      <w:r w:rsidRPr="00763F7B">
        <w:rPr>
          <w:rFonts w:ascii="Times New Roman" w:hAnsi="Times New Roman" w:cs="Times New Roman"/>
          <w:sz w:val="24"/>
          <w:szCs w:val="24"/>
          <w:lang w:val="en-GB"/>
        </w:rPr>
        <w:t xml:space="preserve"> which </w:t>
      </w:r>
      <w:r w:rsidR="00021C5D" w:rsidRPr="00763F7B">
        <w:rPr>
          <w:rFonts w:ascii="Times New Roman" w:hAnsi="Times New Roman" w:cs="Times New Roman"/>
          <w:sz w:val="24"/>
          <w:szCs w:val="24"/>
          <w:lang w:val="en-GB"/>
        </w:rPr>
        <w:t>reduced the number of first jurisdiction courts from 22 to 13 and merged 6 appeals courts into one single Appeal Court situated in Tirana. At the same time, the new judicial map provided for the merging of six first jurisdiction administrative courts and one single Administrative appeal Court. The implementation started on 1 February 2023 with a single Appeal Court and during the period between May-July 2023 all first instance courts wil</w:t>
      </w:r>
      <w:r w:rsidR="0085037C" w:rsidRPr="00763F7B">
        <w:rPr>
          <w:rFonts w:ascii="Times New Roman" w:hAnsi="Times New Roman" w:cs="Times New Roman"/>
          <w:sz w:val="24"/>
          <w:szCs w:val="24"/>
          <w:lang w:val="en-GB"/>
        </w:rPr>
        <w:t>l</w:t>
      </w:r>
      <w:r w:rsidR="00021C5D" w:rsidRPr="00763F7B">
        <w:rPr>
          <w:rFonts w:ascii="Times New Roman" w:hAnsi="Times New Roman" w:cs="Times New Roman"/>
          <w:sz w:val="24"/>
          <w:szCs w:val="24"/>
          <w:lang w:val="en-GB"/>
        </w:rPr>
        <w:t xml:space="preserve"> be merged according to the plan.  </w:t>
      </w:r>
    </w:p>
    <w:p w14:paraId="7FB51E3F" w14:textId="62DEF88B" w:rsidR="00BE3A57" w:rsidRPr="00763F7B" w:rsidRDefault="00BE3A57"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w:t>
      </w:r>
      <w:r w:rsidRPr="00763F7B">
        <w:rPr>
          <w:rFonts w:ascii="Times New Roman" w:hAnsi="Times New Roman" w:cs="Times New Roman"/>
          <w:b/>
          <w:sz w:val="24"/>
          <w:szCs w:val="24"/>
          <w:lang w:val="en-GB"/>
        </w:rPr>
        <w:t>vacancies in the system</w:t>
      </w:r>
      <w:r w:rsidRPr="00763F7B">
        <w:rPr>
          <w:rFonts w:ascii="Times New Roman" w:hAnsi="Times New Roman" w:cs="Times New Roman"/>
          <w:sz w:val="24"/>
          <w:szCs w:val="24"/>
          <w:lang w:val="en-GB"/>
        </w:rPr>
        <w:t xml:space="preserve"> created </w:t>
      </w:r>
      <w:r w:rsidR="00211CDE" w:rsidRPr="00763F7B">
        <w:rPr>
          <w:rFonts w:ascii="Times New Roman" w:hAnsi="Times New Roman" w:cs="Times New Roman"/>
          <w:sz w:val="24"/>
          <w:szCs w:val="24"/>
          <w:lang w:val="en-GB"/>
        </w:rPr>
        <w:t xml:space="preserve">also </w:t>
      </w:r>
      <w:r w:rsidRPr="00763F7B">
        <w:rPr>
          <w:rFonts w:ascii="Times New Roman" w:hAnsi="Times New Roman" w:cs="Times New Roman"/>
          <w:sz w:val="24"/>
          <w:szCs w:val="24"/>
          <w:lang w:val="en-GB"/>
        </w:rPr>
        <w:t xml:space="preserve">new demands and pressure on </w:t>
      </w:r>
      <w:proofErr w:type="spellStart"/>
      <w:r w:rsidRPr="00763F7B">
        <w:rPr>
          <w:rFonts w:ascii="Times New Roman" w:hAnsi="Times New Roman" w:cs="Times New Roman"/>
          <w:sz w:val="24"/>
          <w:szCs w:val="24"/>
          <w:lang w:val="en-GB"/>
        </w:rPr>
        <w:t>SoM</w:t>
      </w:r>
      <w:proofErr w:type="spellEnd"/>
      <w:r w:rsidRPr="00763F7B">
        <w:rPr>
          <w:rFonts w:ascii="Times New Roman" w:hAnsi="Times New Roman" w:cs="Times New Roman"/>
          <w:sz w:val="24"/>
          <w:szCs w:val="24"/>
          <w:lang w:val="en-GB"/>
        </w:rPr>
        <w:t xml:space="preserve"> to significantly increase the intake of candidates</w:t>
      </w:r>
      <w:r w:rsidR="00021C5D" w:rsidRPr="00763F7B">
        <w:rPr>
          <w:rFonts w:ascii="Times New Roman" w:hAnsi="Times New Roman" w:cs="Times New Roman"/>
          <w:sz w:val="24"/>
          <w:szCs w:val="24"/>
          <w:lang w:val="en-GB"/>
        </w:rPr>
        <w:t xml:space="preserve">, from previous 7 -12 </w:t>
      </w:r>
      <w:proofErr w:type="gramStart"/>
      <w:r w:rsidR="00021C5D" w:rsidRPr="00763F7B">
        <w:rPr>
          <w:rFonts w:ascii="Times New Roman" w:hAnsi="Times New Roman" w:cs="Times New Roman"/>
          <w:sz w:val="24"/>
          <w:szCs w:val="24"/>
          <w:lang w:val="en-GB"/>
        </w:rPr>
        <w:t>magistrate</w:t>
      </w:r>
      <w:r w:rsidR="009922D4" w:rsidRPr="00763F7B">
        <w:rPr>
          <w:rFonts w:ascii="Times New Roman" w:hAnsi="Times New Roman" w:cs="Times New Roman"/>
          <w:sz w:val="24"/>
          <w:szCs w:val="24"/>
          <w:lang w:val="en-GB"/>
        </w:rPr>
        <w:t>s</w:t>
      </w:r>
      <w:proofErr w:type="gramEnd"/>
      <w:r w:rsidR="00021C5D" w:rsidRPr="00763F7B">
        <w:rPr>
          <w:rFonts w:ascii="Times New Roman" w:hAnsi="Times New Roman" w:cs="Times New Roman"/>
          <w:sz w:val="24"/>
          <w:szCs w:val="24"/>
          <w:lang w:val="en-GB"/>
        </w:rPr>
        <w:t xml:space="preserve"> candidates per year, into at least 88 magistrate candidates per year. So far the highest number of admissions from the </w:t>
      </w:r>
      <w:proofErr w:type="spellStart"/>
      <w:r w:rsidR="00021C5D" w:rsidRPr="00763F7B">
        <w:rPr>
          <w:rFonts w:ascii="Times New Roman" w:hAnsi="Times New Roman" w:cs="Times New Roman"/>
          <w:sz w:val="24"/>
          <w:szCs w:val="24"/>
          <w:lang w:val="en-GB"/>
        </w:rPr>
        <w:t>SoM</w:t>
      </w:r>
      <w:proofErr w:type="spellEnd"/>
      <w:r w:rsidR="00021C5D" w:rsidRPr="00763F7B">
        <w:rPr>
          <w:rFonts w:ascii="Times New Roman" w:hAnsi="Times New Roman" w:cs="Times New Roman"/>
          <w:sz w:val="24"/>
          <w:szCs w:val="24"/>
          <w:lang w:val="en-GB"/>
        </w:rPr>
        <w:t xml:space="preserve"> has been 75 magistrate candidates per academic year. </w:t>
      </w:r>
    </w:p>
    <w:p w14:paraId="3E8C8CE6" w14:textId="54EC5AC1" w:rsidR="00763F7B" w:rsidRPr="00763F7B" w:rsidRDefault="001C36D0"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There have been calls for </w:t>
      </w:r>
      <w:r w:rsidR="009B23C1" w:rsidRPr="00763F7B">
        <w:rPr>
          <w:rFonts w:ascii="Times New Roman" w:hAnsi="Times New Roman" w:cs="Times New Roman"/>
          <w:b/>
          <w:sz w:val="24"/>
          <w:szCs w:val="24"/>
          <w:lang w:val="en-GB"/>
        </w:rPr>
        <w:t>legal amendments</w:t>
      </w:r>
      <w:r w:rsidR="009B23C1" w:rsidRPr="00763F7B">
        <w:rPr>
          <w:rFonts w:ascii="Times New Roman" w:hAnsi="Times New Roman" w:cs="Times New Roman"/>
          <w:sz w:val="24"/>
          <w:szCs w:val="24"/>
          <w:lang w:val="en-GB"/>
        </w:rPr>
        <w:t xml:space="preserve"> to </w:t>
      </w:r>
      <w:r w:rsidRPr="00763F7B">
        <w:rPr>
          <w:rFonts w:ascii="Times New Roman" w:hAnsi="Times New Roman" w:cs="Times New Roman"/>
          <w:sz w:val="24"/>
          <w:szCs w:val="24"/>
          <w:lang w:val="en-GB"/>
        </w:rPr>
        <w:t xml:space="preserve">change </w:t>
      </w:r>
      <w:r w:rsidR="0031212C" w:rsidRPr="00763F7B">
        <w:rPr>
          <w:rFonts w:ascii="Times New Roman" w:hAnsi="Times New Roman" w:cs="Times New Roman"/>
          <w:sz w:val="24"/>
          <w:szCs w:val="24"/>
          <w:lang w:val="en-GB"/>
        </w:rPr>
        <w:t xml:space="preserve">to the organisation </w:t>
      </w:r>
      <w:r w:rsidRPr="00763F7B">
        <w:rPr>
          <w:rFonts w:ascii="Times New Roman" w:hAnsi="Times New Roman" w:cs="Times New Roman"/>
          <w:sz w:val="24"/>
          <w:szCs w:val="24"/>
          <w:lang w:val="en-GB"/>
        </w:rPr>
        <w:t>of the School in order to respond to the current challenges (including, for example, shortening of the programme</w:t>
      </w:r>
      <w:r w:rsidR="004F13DF" w:rsidRPr="00763F7B">
        <w:rPr>
          <w:rFonts w:ascii="Times New Roman" w:hAnsi="Times New Roman" w:cs="Times New Roman"/>
          <w:sz w:val="24"/>
          <w:szCs w:val="24"/>
          <w:lang w:val="en-GB"/>
        </w:rPr>
        <w:t xml:space="preserve"> or</w:t>
      </w:r>
      <w:r w:rsidRPr="00763F7B">
        <w:rPr>
          <w:rFonts w:ascii="Times New Roman" w:hAnsi="Times New Roman" w:cs="Times New Roman"/>
          <w:sz w:val="24"/>
          <w:szCs w:val="24"/>
          <w:lang w:val="en-GB"/>
        </w:rPr>
        <w:t xml:space="preserve"> allowing students in the last year to adjudicate on certain cases). While none of these proposals has </w:t>
      </w:r>
      <w:r w:rsidR="004F13DF" w:rsidRPr="00763F7B">
        <w:rPr>
          <w:rFonts w:ascii="Times New Roman" w:hAnsi="Times New Roman" w:cs="Times New Roman"/>
          <w:sz w:val="24"/>
          <w:szCs w:val="24"/>
          <w:lang w:val="en-GB"/>
        </w:rPr>
        <w:t>materialised</w:t>
      </w:r>
      <w:r w:rsidRPr="00763F7B">
        <w:rPr>
          <w:rFonts w:ascii="Times New Roman" w:hAnsi="Times New Roman" w:cs="Times New Roman"/>
          <w:sz w:val="24"/>
          <w:szCs w:val="24"/>
          <w:lang w:val="en-GB"/>
        </w:rPr>
        <w:t xml:space="preserve">, it is likely that these discussions will continue and </w:t>
      </w:r>
      <w:r w:rsidR="00EE2FD1" w:rsidRPr="00763F7B">
        <w:rPr>
          <w:rFonts w:ascii="Times New Roman" w:hAnsi="Times New Roman" w:cs="Times New Roman"/>
          <w:sz w:val="24"/>
          <w:szCs w:val="24"/>
          <w:lang w:val="en-GB"/>
        </w:rPr>
        <w:t xml:space="preserve">may </w:t>
      </w:r>
      <w:r w:rsidR="004F13DF" w:rsidRPr="00763F7B">
        <w:rPr>
          <w:rFonts w:ascii="Times New Roman" w:hAnsi="Times New Roman" w:cs="Times New Roman"/>
          <w:sz w:val="24"/>
          <w:szCs w:val="24"/>
          <w:lang w:val="en-GB"/>
        </w:rPr>
        <w:t>lead to legal changes in foreseeable future</w:t>
      </w:r>
      <w:r w:rsidR="009B23C1" w:rsidRPr="00763F7B">
        <w:rPr>
          <w:rFonts w:ascii="Times New Roman" w:hAnsi="Times New Roman" w:cs="Times New Roman"/>
          <w:sz w:val="24"/>
          <w:szCs w:val="24"/>
          <w:lang w:val="en-GB"/>
        </w:rPr>
        <w:t xml:space="preserve"> to which the current Twinning would have </w:t>
      </w:r>
      <w:r w:rsidR="00FD1AE2" w:rsidRPr="00763F7B">
        <w:rPr>
          <w:rFonts w:ascii="Times New Roman" w:hAnsi="Times New Roman" w:cs="Times New Roman"/>
          <w:sz w:val="24"/>
          <w:szCs w:val="24"/>
          <w:lang w:val="en-GB"/>
        </w:rPr>
        <w:t xml:space="preserve">to adapt, including through potential amendments to mandatory results. </w:t>
      </w:r>
    </w:p>
    <w:p w14:paraId="339C7669" w14:textId="77777777" w:rsidR="00454AAC" w:rsidRPr="00763F7B" w:rsidRDefault="00454AAC" w:rsidP="00C1237C">
      <w:pPr>
        <w:pStyle w:val="Heading2"/>
        <w:numPr>
          <w:ilvl w:val="1"/>
          <w:numId w:val="13"/>
        </w:numPr>
        <w:spacing w:line="276" w:lineRule="auto"/>
        <w:rPr>
          <w:rFonts w:ascii="Times New Roman" w:hAnsi="Times New Roman" w:cs="Times New Roman"/>
          <w:lang w:val="en-GB"/>
        </w:rPr>
      </w:pPr>
      <w:r w:rsidRPr="00763F7B">
        <w:rPr>
          <w:rFonts w:ascii="Times New Roman" w:hAnsi="Times New Roman" w:cs="Times New Roman"/>
          <w:lang w:val="en-GB"/>
        </w:rPr>
        <w:t xml:space="preserve"> List of applicable Union acquis/standards/norms:</w:t>
      </w:r>
    </w:p>
    <w:p w14:paraId="14777915" w14:textId="77777777" w:rsidR="00454AAC" w:rsidRPr="00763F7B" w:rsidRDefault="00454AAC" w:rsidP="00C1237C">
      <w:pPr>
        <w:pStyle w:val="ListParagraph"/>
        <w:numPr>
          <w:ilvl w:val="0"/>
          <w:numId w:val="4"/>
        </w:numPr>
        <w:spacing w:after="120" w:line="276" w:lineRule="auto"/>
        <w:ind w:left="357"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 Regulation (EU) 2021/693 of the European Parliament and of the Council of 28 April 2021 establishing the Justice Programme and repealing Regulation (EU) No 1382/2013 </w:t>
      </w:r>
    </w:p>
    <w:p w14:paraId="466CD36D" w14:textId="67CCB43A" w:rsidR="00454AAC" w:rsidRPr="00763F7B" w:rsidRDefault="00454AAC" w:rsidP="00C1237C">
      <w:pPr>
        <w:pStyle w:val="ListParagraph"/>
        <w:numPr>
          <w:ilvl w:val="0"/>
          <w:numId w:val="4"/>
        </w:numPr>
        <w:spacing w:after="120" w:line="276" w:lineRule="auto"/>
        <w:rPr>
          <w:rFonts w:ascii="Times New Roman" w:hAnsi="Times New Roman" w:cs="Times New Roman"/>
          <w:sz w:val="24"/>
          <w:szCs w:val="24"/>
          <w:lang w:val="en-GB"/>
        </w:rPr>
      </w:pPr>
      <w:r w:rsidRPr="00763F7B">
        <w:rPr>
          <w:rFonts w:ascii="Times New Roman" w:hAnsi="Times New Roman" w:cs="Times New Roman"/>
          <w:smallCaps/>
          <w:sz w:val="24"/>
          <w:szCs w:val="24"/>
          <w:lang w:val="en-GB"/>
        </w:rPr>
        <w:t xml:space="preserve">Communication from the commission to the European parliament, the council, the European economic and social committee and the committee of the regions </w:t>
      </w:r>
      <w:r w:rsidRPr="00763F7B">
        <w:rPr>
          <w:rFonts w:ascii="Times New Roman" w:hAnsi="Times New Roman" w:cs="Times New Roman"/>
          <w:sz w:val="24"/>
          <w:szCs w:val="24"/>
          <w:lang w:val="en-GB"/>
        </w:rPr>
        <w:t>Ensuring justice in the EU — a European judicial training strategy for 2021-2024, COM/2020/713 final</w:t>
      </w:r>
    </w:p>
    <w:p w14:paraId="57F7CA4C" w14:textId="77777777" w:rsidR="00454AAC" w:rsidRPr="00763F7B" w:rsidRDefault="00454AAC" w:rsidP="00C1237C">
      <w:pPr>
        <w:pStyle w:val="ListParagraph"/>
        <w:numPr>
          <w:ilvl w:val="0"/>
          <w:numId w:val="4"/>
        </w:numPr>
        <w:spacing w:after="120" w:line="276" w:lineRule="auto"/>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European Judicial Training principles </w:t>
      </w:r>
      <w:hyperlink r:id="rId10" w:history="1">
        <w:r w:rsidRPr="00763F7B">
          <w:rPr>
            <w:rStyle w:val="Hyperlink"/>
            <w:rFonts w:ascii="Times New Roman" w:hAnsi="Times New Roman" w:cs="Times New Roman"/>
            <w:sz w:val="24"/>
            <w:szCs w:val="24"/>
            <w:lang w:val="en-GB"/>
          </w:rPr>
          <w:t>https://portal.ejtn.eu/PageFiles/15756/Judicial%20Training%20Principles_EN.pdf</w:t>
        </w:r>
      </w:hyperlink>
      <w:r w:rsidRPr="00763F7B">
        <w:rPr>
          <w:rFonts w:ascii="Times New Roman" w:hAnsi="Times New Roman" w:cs="Times New Roman"/>
          <w:sz w:val="24"/>
          <w:szCs w:val="24"/>
          <w:lang w:val="en-GB"/>
        </w:rPr>
        <w:t xml:space="preserve"> </w:t>
      </w:r>
    </w:p>
    <w:p w14:paraId="5818AD4F" w14:textId="77777777" w:rsidR="00454AAC" w:rsidRPr="00763F7B" w:rsidRDefault="00454AAC" w:rsidP="00C1237C">
      <w:pPr>
        <w:pStyle w:val="ListParagraph"/>
        <w:numPr>
          <w:ilvl w:val="0"/>
          <w:numId w:val="4"/>
        </w:numPr>
        <w:spacing w:after="120" w:line="276" w:lineRule="auto"/>
        <w:ind w:left="357" w:hanging="357"/>
        <w:rPr>
          <w:rFonts w:ascii="Times New Roman" w:hAnsi="Times New Roman" w:cs="Times New Roman"/>
          <w:sz w:val="24"/>
          <w:szCs w:val="24"/>
          <w:lang w:val="en-GB"/>
        </w:rPr>
      </w:pPr>
      <w:r w:rsidRPr="00763F7B">
        <w:rPr>
          <w:rFonts w:ascii="Times New Roman" w:hAnsi="Times New Roman" w:cs="Times New Roman"/>
          <w:sz w:val="24"/>
          <w:szCs w:val="24"/>
          <w:lang w:val="en-GB"/>
        </w:rPr>
        <w:lastRenderedPageBreak/>
        <w:t xml:space="preserve">2003 Consultative Council of European Judges adopted opinion n°4 on training for judges </w:t>
      </w:r>
    </w:p>
    <w:p w14:paraId="15912AF1" w14:textId="77777777" w:rsidR="00454AAC" w:rsidRPr="00763F7B" w:rsidRDefault="00454AAC" w:rsidP="00C1237C">
      <w:pPr>
        <w:pStyle w:val="ListParagraph"/>
        <w:numPr>
          <w:ilvl w:val="0"/>
          <w:numId w:val="4"/>
        </w:numPr>
        <w:spacing w:after="120" w:line="276" w:lineRule="auto"/>
        <w:ind w:left="357"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IOJT Declaration of Judicial Training Principles </w:t>
      </w:r>
      <w:hyperlink r:id="rId11" w:history="1">
        <w:r w:rsidRPr="00763F7B">
          <w:rPr>
            <w:rStyle w:val="Hyperlink"/>
            <w:rFonts w:ascii="Times New Roman" w:hAnsi="Times New Roman" w:cs="Times New Roman"/>
            <w:sz w:val="24"/>
            <w:szCs w:val="24"/>
            <w:lang w:val="en-GB"/>
          </w:rPr>
          <w:t>https://ncfsc-web.squiz.cloud/__data/assets/pdf_file/0014/6152/2017-principles.pdf</w:t>
        </w:r>
      </w:hyperlink>
      <w:r w:rsidRPr="00763F7B">
        <w:rPr>
          <w:rFonts w:ascii="Times New Roman" w:hAnsi="Times New Roman" w:cs="Times New Roman"/>
          <w:sz w:val="24"/>
          <w:szCs w:val="24"/>
          <w:lang w:val="en-GB"/>
        </w:rPr>
        <w:t xml:space="preserve"> </w:t>
      </w:r>
    </w:p>
    <w:p w14:paraId="1C50D33F" w14:textId="39F1CE0A" w:rsidR="00067110" w:rsidRPr="00763F7B" w:rsidRDefault="00067110" w:rsidP="00067110">
      <w:pPr>
        <w:spacing w:after="120"/>
        <w:rPr>
          <w:rFonts w:ascii="Times New Roman" w:hAnsi="Times New Roman" w:cs="Times New Roman"/>
          <w:sz w:val="24"/>
          <w:szCs w:val="24"/>
          <w:lang w:val="en-GB"/>
        </w:rPr>
      </w:pPr>
    </w:p>
    <w:p w14:paraId="63C4D613" w14:textId="0EF6E6C0" w:rsidR="008B5869" w:rsidRPr="00763F7B" w:rsidRDefault="004B796D" w:rsidP="00763F7B">
      <w:pPr>
        <w:pStyle w:val="ListParagraph"/>
        <w:numPr>
          <w:ilvl w:val="1"/>
          <w:numId w:val="13"/>
        </w:numPr>
        <w:spacing w:after="240"/>
        <w:rPr>
          <w:rFonts w:ascii="Times New Roman" w:hAnsi="Times New Roman" w:cs="Times New Roman"/>
          <w:b/>
          <w:sz w:val="24"/>
          <w:szCs w:val="24"/>
          <w:lang w:val="en-GB"/>
        </w:rPr>
      </w:pPr>
      <w:r w:rsidRPr="00763F7B">
        <w:rPr>
          <w:rFonts w:ascii="Times New Roman" w:hAnsi="Times New Roman" w:cs="Times New Roman"/>
          <w:b/>
          <w:sz w:val="24"/>
          <w:szCs w:val="24"/>
          <w:lang w:val="en-GB"/>
        </w:rPr>
        <w:t xml:space="preserve">Linked activities: </w:t>
      </w:r>
    </w:p>
    <w:p w14:paraId="47C90E64" w14:textId="5929C095" w:rsidR="00A37C31" w:rsidRPr="00763F7B" w:rsidRDefault="002A479A" w:rsidP="00763F7B">
      <w:pPr>
        <w:spacing w:after="240"/>
        <w:rPr>
          <w:rFonts w:ascii="Times New Roman" w:hAnsi="Times New Roman" w:cs="Times New Roman"/>
          <w:sz w:val="24"/>
          <w:szCs w:val="24"/>
          <w:lang w:val="en-GB"/>
        </w:rPr>
      </w:pPr>
      <w:r w:rsidRPr="00763F7B">
        <w:rPr>
          <w:rFonts w:ascii="Times New Roman" w:hAnsi="Times New Roman" w:cs="Times New Roman"/>
          <w:bCs/>
          <w:sz w:val="24"/>
          <w:szCs w:val="24"/>
          <w:lang w:val="en-GB"/>
        </w:rPr>
        <w:t>The EU-funded</w:t>
      </w:r>
      <w:r w:rsidRPr="00763F7B">
        <w:rPr>
          <w:rFonts w:ascii="Times New Roman" w:hAnsi="Times New Roman" w:cs="Times New Roman"/>
          <w:b/>
          <w:bCs/>
          <w:sz w:val="24"/>
          <w:szCs w:val="24"/>
          <w:lang w:val="en-GB"/>
        </w:rPr>
        <w:t xml:space="preserve"> </w:t>
      </w:r>
      <w:proofErr w:type="spellStart"/>
      <w:r w:rsidR="00B4176C" w:rsidRPr="00763F7B">
        <w:rPr>
          <w:rFonts w:ascii="Times New Roman" w:hAnsi="Times New Roman" w:cs="Times New Roman"/>
          <w:b/>
          <w:bCs/>
          <w:sz w:val="24"/>
          <w:szCs w:val="24"/>
          <w:lang w:val="en-GB"/>
        </w:rPr>
        <w:t>Euralius</w:t>
      </w:r>
      <w:proofErr w:type="spellEnd"/>
      <w:r w:rsidR="00B4176C" w:rsidRPr="00763F7B">
        <w:rPr>
          <w:rFonts w:ascii="Times New Roman" w:hAnsi="Times New Roman" w:cs="Times New Roman"/>
          <w:b/>
          <w:bCs/>
          <w:sz w:val="24"/>
          <w:szCs w:val="24"/>
          <w:lang w:val="en-GB"/>
        </w:rPr>
        <w:t xml:space="preserve"> V </w:t>
      </w:r>
      <w:r w:rsidR="008E7894" w:rsidRPr="00763F7B">
        <w:rPr>
          <w:rFonts w:ascii="Times New Roman" w:hAnsi="Times New Roman" w:cs="Times New Roman"/>
          <w:b/>
          <w:bCs/>
          <w:sz w:val="24"/>
          <w:szCs w:val="24"/>
          <w:lang w:val="en-GB"/>
        </w:rPr>
        <w:t>project</w:t>
      </w:r>
      <w:r w:rsidR="00B4176C" w:rsidRPr="00763F7B">
        <w:rPr>
          <w:rFonts w:ascii="Times New Roman" w:hAnsi="Times New Roman" w:cs="Times New Roman"/>
          <w:b/>
          <w:bCs/>
          <w:sz w:val="24"/>
          <w:szCs w:val="24"/>
          <w:lang w:val="en-GB"/>
        </w:rPr>
        <w:t xml:space="preserve"> </w:t>
      </w:r>
      <w:r w:rsidR="00392378" w:rsidRPr="00763F7B">
        <w:rPr>
          <w:rFonts w:ascii="Times New Roman" w:hAnsi="Times New Roman" w:cs="Times New Roman"/>
          <w:bCs/>
          <w:sz w:val="24"/>
          <w:szCs w:val="24"/>
          <w:lang w:val="en-GB"/>
        </w:rPr>
        <w:t>(2018-2021) had a dedicated support component to the School of Magistrates. Specifically</w:t>
      </w:r>
      <w:r w:rsidRPr="00763F7B">
        <w:rPr>
          <w:rFonts w:ascii="Times New Roman" w:hAnsi="Times New Roman" w:cs="Times New Roman"/>
          <w:bCs/>
          <w:sz w:val="24"/>
          <w:szCs w:val="24"/>
          <w:lang w:val="en-GB"/>
        </w:rPr>
        <w:t>,</w:t>
      </w:r>
      <w:r w:rsidR="00392378" w:rsidRPr="00763F7B">
        <w:rPr>
          <w:rFonts w:ascii="Times New Roman" w:hAnsi="Times New Roman" w:cs="Times New Roman"/>
          <w:bCs/>
          <w:sz w:val="24"/>
          <w:szCs w:val="24"/>
          <w:lang w:val="en-GB"/>
        </w:rPr>
        <w:t xml:space="preserve"> </w:t>
      </w:r>
      <w:r w:rsidR="00B849EB" w:rsidRPr="00763F7B">
        <w:rPr>
          <w:rFonts w:ascii="Times New Roman" w:hAnsi="Times New Roman" w:cs="Times New Roman"/>
          <w:sz w:val="24"/>
          <w:szCs w:val="24"/>
          <w:lang w:val="en-GB"/>
        </w:rPr>
        <w:t xml:space="preserve">it assisted the </w:t>
      </w:r>
      <w:proofErr w:type="spellStart"/>
      <w:r w:rsidR="00B849EB" w:rsidRPr="00763F7B">
        <w:rPr>
          <w:rFonts w:ascii="Times New Roman" w:hAnsi="Times New Roman" w:cs="Times New Roman"/>
          <w:sz w:val="24"/>
          <w:szCs w:val="24"/>
          <w:lang w:val="en-GB"/>
        </w:rPr>
        <w:t>SoM</w:t>
      </w:r>
      <w:proofErr w:type="spellEnd"/>
      <w:r w:rsidR="00B849EB" w:rsidRPr="00763F7B">
        <w:rPr>
          <w:rFonts w:ascii="Times New Roman" w:hAnsi="Times New Roman" w:cs="Times New Roman"/>
          <w:sz w:val="24"/>
          <w:szCs w:val="24"/>
          <w:lang w:val="en-GB"/>
        </w:rPr>
        <w:t xml:space="preserve"> in the process of the elaboration of the Strategic Plan 2019-2013, including an Action Plan as well as the Monitoring Mechanism. </w:t>
      </w:r>
      <w:proofErr w:type="spellStart"/>
      <w:r w:rsidR="00B849EB" w:rsidRPr="00763F7B">
        <w:rPr>
          <w:rFonts w:ascii="Times New Roman" w:hAnsi="Times New Roman" w:cs="Times New Roman"/>
          <w:sz w:val="24"/>
          <w:szCs w:val="24"/>
          <w:lang w:val="en-GB"/>
        </w:rPr>
        <w:t>Euralius</w:t>
      </w:r>
      <w:proofErr w:type="spellEnd"/>
      <w:r w:rsidR="00B849EB" w:rsidRPr="00763F7B">
        <w:rPr>
          <w:rFonts w:ascii="Times New Roman" w:hAnsi="Times New Roman" w:cs="Times New Roman"/>
          <w:sz w:val="24"/>
          <w:szCs w:val="24"/>
          <w:lang w:val="en-GB"/>
        </w:rPr>
        <w:t xml:space="preserve"> also supported the </w:t>
      </w:r>
      <w:proofErr w:type="spellStart"/>
      <w:r w:rsidR="00B849EB" w:rsidRPr="00763F7B">
        <w:rPr>
          <w:rFonts w:ascii="Times New Roman" w:hAnsi="Times New Roman" w:cs="Times New Roman"/>
          <w:sz w:val="24"/>
          <w:szCs w:val="24"/>
          <w:lang w:val="en-GB"/>
        </w:rPr>
        <w:t>SoM</w:t>
      </w:r>
      <w:proofErr w:type="spellEnd"/>
      <w:r w:rsidR="00B849EB" w:rsidRPr="00763F7B">
        <w:rPr>
          <w:rFonts w:ascii="Times New Roman" w:hAnsi="Times New Roman" w:cs="Times New Roman"/>
          <w:sz w:val="24"/>
          <w:szCs w:val="24"/>
          <w:lang w:val="en-GB"/>
        </w:rPr>
        <w:t xml:space="preserve"> in revising the method for the admission exam, in carrying out 16 awareness raising events in Albania and in Italy for 2020/21 and 2021/22, in preparatory courses for eligible candidates </w:t>
      </w:r>
      <w:r w:rsidR="00B849EB" w:rsidRPr="00763F7B">
        <w:rPr>
          <w:rFonts w:ascii="Times New Roman" w:hAnsi="Times New Roman" w:cs="Times New Roman"/>
          <w:color w:val="000000" w:themeColor="text1"/>
          <w:sz w:val="24"/>
          <w:szCs w:val="24"/>
          <w:lang w:val="en-GB"/>
        </w:rPr>
        <w:t>for the admission exam in order to provide them with useful tips for a successful exam</w:t>
      </w:r>
      <w:r w:rsidR="00B849EB" w:rsidRPr="00763F7B">
        <w:rPr>
          <w:rFonts w:ascii="Times New Roman" w:hAnsi="Times New Roman" w:cs="Times New Roman"/>
          <w:sz w:val="24"/>
          <w:szCs w:val="24"/>
          <w:lang w:val="en-GB"/>
        </w:rPr>
        <w:t xml:space="preserve"> monitoring the admission exams for the years 2018/2019, 2019/2020, 2020/2021.</w:t>
      </w:r>
      <w:r w:rsidRPr="00763F7B">
        <w:rPr>
          <w:rFonts w:ascii="Times New Roman" w:hAnsi="Times New Roman" w:cs="Times New Roman"/>
          <w:sz w:val="24"/>
          <w:szCs w:val="24"/>
          <w:lang w:val="en-GB"/>
        </w:rPr>
        <w:t xml:space="preserve"> </w:t>
      </w:r>
      <w:r w:rsidR="00B849EB" w:rsidRPr="00763F7B">
        <w:rPr>
          <w:rFonts w:ascii="Times New Roman" w:hAnsi="Times New Roman" w:cs="Times New Roman"/>
          <w:sz w:val="24"/>
          <w:szCs w:val="24"/>
          <w:lang w:val="en-GB"/>
        </w:rPr>
        <w:t xml:space="preserve">At the same time, </w:t>
      </w:r>
      <w:proofErr w:type="spellStart"/>
      <w:r w:rsidRPr="00763F7B">
        <w:rPr>
          <w:rFonts w:ascii="Times New Roman" w:hAnsi="Times New Roman" w:cs="Times New Roman"/>
          <w:sz w:val="24"/>
          <w:szCs w:val="24"/>
          <w:lang w:val="en-GB"/>
        </w:rPr>
        <w:t>Euralius</w:t>
      </w:r>
      <w:proofErr w:type="spellEnd"/>
      <w:r w:rsidRPr="00763F7B">
        <w:rPr>
          <w:rFonts w:ascii="Times New Roman" w:hAnsi="Times New Roman" w:cs="Times New Roman"/>
          <w:sz w:val="24"/>
          <w:szCs w:val="24"/>
          <w:lang w:val="en-GB"/>
        </w:rPr>
        <w:t xml:space="preserve"> </w:t>
      </w:r>
      <w:r w:rsidR="00B849EB" w:rsidRPr="00763F7B">
        <w:rPr>
          <w:rFonts w:ascii="Times New Roman" w:hAnsi="Times New Roman" w:cs="Times New Roman"/>
          <w:sz w:val="24"/>
          <w:szCs w:val="24"/>
          <w:lang w:val="en-GB"/>
        </w:rPr>
        <w:t>prepared a concept paper on mentoring activities and evaluation forms for candidate magistrates and mentors. Three workshops and coaching sessions were organi</w:t>
      </w:r>
      <w:r w:rsidRPr="00763F7B">
        <w:rPr>
          <w:rFonts w:ascii="Times New Roman" w:hAnsi="Times New Roman" w:cs="Times New Roman"/>
          <w:sz w:val="24"/>
          <w:szCs w:val="24"/>
          <w:lang w:val="en-GB"/>
        </w:rPr>
        <w:t>s</w:t>
      </w:r>
      <w:r w:rsidR="00B849EB" w:rsidRPr="00763F7B">
        <w:rPr>
          <w:rFonts w:ascii="Times New Roman" w:hAnsi="Times New Roman" w:cs="Times New Roman"/>
          <w:sz w:val="24"/>
          <w:szCs w:val="24"/>
          <w:lang w:val="en-GB"/>
        </w:rPr>
        <w:t xml:space="preserve">ed jointly with the </w:t>
      </w:r>
      <w:proofErr w:type="spellStart"/>
      <w:r w:rsidR="00B849EB" w:rsidRPr="00763F7B">
        <w:rPr>
          <w:rFonts w:ascii="Times New Roman" w:hAnsi="Times New Roman" w:cs="Times New Roman"/>
          <w:sz w:val="24"/>
          <w:szCs w:val="24"/>
          <w:lang w:val="en-GB"/>
        </w:rPr>
        <w:t>SoM</w:t>
      </w:r>
      <w:proofErr w:type="spellEnd"/>
      <w:r w:rsidR="00B849EB" w:rsidRPr="00763F7B">
        <w:rPr>
          <w:rFonts w:ascii="Times New Roman" w:hAnsi="Times New Roman" w:cs="Times New Roman"/>
          <w:sz w:val="24"/>
          <w:szCs w:val="24"/>
          <w:lang w:val="en-GB"/>
        </w:rPr>
        <w:t xml:space="preserve"> acquaint</w:t>
      </w:r>
      <w:r w:rsidRPr="00763F7B">
        <w:rPr>
          <w:rFonts w:ascii="Times New Roman" w:hAnsi="Times New Roman" w:cs="Times New Roman"/>
          <w:sz w:val="24"/>
          <w:szCs w:val="24"/>
          <w:lang w:val="en-GB"/>
        </w:rPr>
        <w:t>ing mentors</w:t>
      </w:r>
      <w:r w:rsidR="00B849EB" w:rsidRPr="00763F7B">
        <w:rPr>
          <w:rFonts w:ascii="Times New Roman" w:hAnsi="Times New Roman" w:cs="Times New Roman"/>
          <w:sz w:val="24"/>
          <w:szCs w:val="24"/>
          <w:lang w:val="en-GB"/>
        </w:rPr>
        <w:t xml:space="preserve"> with the new evaluation forms</w:t>
      </w:r>
      <w:r w:rsidRPr="00763F7B">
        <w:rPr>
          <w:rFonts w:ascii="Times New Roman" w:hAnsi="Times New Roman" w:cs="Times New Roman"/>
          <w:sz w:val="24"/>
          <w:szCs w:val="24"/>
          <w:lang w:val="en-GB"/>
        </w:rPr>
        <w:t xml:space="preserve">. </w:t>
      </w:r>
      <w:r w:rsidR="008E7894" w:rsidRPr="00763F7B">
        <w:rPr>
          <w:rFonts w:ascii="Times New Roman" w:hAnsi="Times New Roman" w:cs="Times New Roman"/>
          <w:color w:val="000000" w:themeColor="text1"/>
          <w:sz w:val="24"/>
          <w:szCs w:val="24"/>
          <w:lang w:val="en-GB"/>
        </w:rPr>
        <w:t xml:space="preserve">EURALIUS </w:t>
      </w:r>
      <w:r w:rsidRPr="00763F7B">
        <w:rPr>
          <w:rFonts w:ascii="Times New Roman" w:hAnsi="Times New Roman" w:cs="Times New Roman"/>
          <w:color w:val="000000" w:themeColor="text1"/>
          <w:sz w:val="24"/>
          <w:szCs w:val="24"/>
          <w:lang w:val="en-GB"/>
        </w:rPr>
        <w:t xml:space="preserve">also </w:t>
      </w:r>
      <w:r w:rsidR="008E7894" w:rsidRPr="00763F7B">
        <w:rPr>
          <w:rFonts w:ascii="Times New Roman" w:hAnsi="Times New Roman" w:cs="Times New Roman"/>
          <w:color w:val="000000" w:themeColor="text1"/>
          <w:sz w:val="24"/>
          <w:szCs w:val="24"/>
          <w:lang w:val="en-GB"/>
        </w:rPr>
        <w:t xml:space="preserve">assisted the </w:t>
      </w:r>
      <w:proofErr w:type="spellStart"/>
      <w:r w:rsidR="008E7894" w:rsidRPr="00763F7B">
        <w:rPr>
          <w:rFonts w:ascii="Times New Roman" w:hAnsi="Times New Roman" w:cs="Times New Roman"/>
          <w:color w:val="000000" w:themeColor="text1"/>
          <w:sz w:val="24"/>
          <w:szCs w:val="24"/>
          <w:lang w:val="en-GB"/>
        </w:rPr>
        <w:t>SoM</w:t>
      </w:r>
      <w:proofErr w:type="spellEnd"/>
      <w:r w:rsidR="008E7894" w:rsidRPr="00763F7B">
        <w:rPr>
          <w:rFonts w:ascii="Times New Roman" w:hAnsi="Times New Roman" w:cs="Times New Roman"/>
          <w:color w:val="000000" w:themeColor="text1"/>
          <w:sz w:val="24"/>
          <w:szCs w:val="24"/>
          <w:lang w:val="en-GB"/>
        </w:rPr>
        <w:t xml:space="preserve"> in revision of the initial training curricula. </w:t>
      </w:r>
    </w:p>
    <w:p w14:paraId="0739E5BA" w14:textId="7FBC759E" w:rsidR="00B849EB" w:rsidRPr="00763F7B" w:rsidRDefault="008E7894"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w:t>
      </w:r>
      <w:r w:rsidR="002A479A" w:rsidRPr="00763F7B">
        <w:rPr>
          <w:rFonts w:ascii="Times New Roman" w:hAnsi="Times New Roman" w:cs="Times New Roman"/>
          <w:sz w:val="24"/>
          <w:szCs w:val="24"/>
          <w:lang w:val="en-GB"/>
        </w:rPr>
        <w:t xml:space="preserve">current </w:t>
      </w:r>
      <w:r w:rsidRPr="00763F7B">
        <w:rPr>
          <w:rFonts w:ascii="Times New Roman" w:hAnsi="Times New Roman" w:cs="Times New Roman"/>
          <w:sz w:val="24"/>
          <w:szCs w:val="24"/>
          <w:lang w:val="en-GB"/>
        </w:rPr>
        <w:t>twinning aim</w:t>
      </w:r>
      <w:r w:rsidR="002A479A" w:rsidRPr="00763F7B">
        <w:rPr>
          <w:rFonts w:ascii="Times New Roman" w:hAnsi="Times New Roman" w:cs="Times New Roman"/>
          <w:sz w:val="24"/>
          <w:szCs w:val="24"/>
          <w:lang w:val="en-GB"/>
        </w:rPr>
        <w:t>s</w:t>
      </w:r>
      <w:r w:rsidRPr="00763F7B">
        <w:rPr>
          <w:rFonts w:ascii="Times New Roman" w:hAnsi="Times New Roman" w:cs="Times New Roman"/>
          <w:sz w:val="24"/>
          <w:szCs w:val="24"/>
          <w:lang w:val="en-GB"/>
        </w:rPr>
        <w:t xml:space="preserve"> to continue the work </w:t>
      </w:r>
      <w:r w:rsidR="002A479A" w:rsidRPr="00763F7B">
        <w:rPr>
          <w:rFonts w:ascii="Times New Roman" w:hAnsi="Times New Roman" w:cs="Times New Roman"/>
          <w:sz w:val="24"/>
          <w:szCs w:val="24"/>
          <w:lang w:val="en-GB"/>
        </w:rPr>
        <w:t xml:space="preserve">carried out by </w:t>
      </w:r>
      <w:proofErr w:type="spellStart"/>
      <w:r w:rsidRPr="00763F7B">
        <w:rPr>
          <w:rFonts w:ascii="Times New Roman" w:hAnsi="Times New Roman" w:cs="Times New Roman"/>
          <w:sz w:val="24"/>
          <w:szCs w:val="24"/>
          <w:lang w:val="en-GB"/>
        </w:rPr>
        <w:t>Euralius</w:t>
      </w:r>
      <w:proofErr w:type="spellEnd"/>
      <w:r w:rsidRPr="00763F7B">
        <w:rPr>
          <w:rFonts w:ascii="Times New Roman" w:hAnsi="Times New Roman" w:cs="Times New Roman"/>
          <w:sz w:val="24"/>
          <w:szCs w:val="24"/>
          <w:lang w:val="en-GB"/>
        </w:rPr>
        <w:t xml:space="preserve"> V</w:t>
      </w:r>
      <w:r w:rsidR="00C46D2B" w:rsidRPr="00763F7B">
        <w:rPr>
          <w:rStyle w:val="FootnoteReference"/>
          <w:sz w:val="24"/>
          <w:szCs w:val="24"/>
          <w:lang w:val="en-GB"/>
        </w:rPr>
        <w:footnoteReference w:id="8"/>
      </w:r>
      <w:r w:rsidRPr="00763F7B">
        <w:rPr>
          <w:rFonts w:ascii="Times New Roman" w:hAnsi="Times New Roman" w:cs="Times New Roman"/>
          <w:sz w:val="24"/>
          <w:szCs w:val="24"/>
          <w:lang w:val="en-GB"/>
        </w:rPr>
        <w:t xml:space="preserve">. </w:t>
      </w:r>
    </w:p>
    <w:p w14:paraId="4406FADB" w14:textId="3234634B" w:rsidR="00D43D30" w:rsidRPr="00763F7B" w:rsidRDefault="00D43D30" w:rsidP="00763F7B">
      <w:pPr>
        <w:spacing w:after="240"/>
        <w:rPr>
          <w:rFonts w:ascii="Times New Roman" w:eastAsia="Times New Roman" w:hAnsi="Times New Roman" w:cs="Times New Roman"/>
          <w:sz w:val="24"/>
          <w:szCs w:val="24"/>
          <w:lang w:val="en-GB"/>
        </w:rPr>
      </w:pPr>
      <w:r w:rsidRPr="00763F7B">
        <w:rPr>
          <w:rFonts w:ascii="Times New Roman" w:hAnsi="Times New Roman" w:cs="Times New Roman"/>
          <w:b/>
          <w:sz w:val="24"/>
          <w:szCs w:val="24"/>
          <w:lang w:val="en-GB"/>
        </w:rPr>
        <w:t>The EU-</w:t>
      </w:r>
      <w:proofErr w:type="spellStart"/>
      <w:r w:rsidRPr="00763F7B">
        <w:rPr>
          <w:rFonts w:ascii="Times New Roman" w:hAnsi="Times New Roman" w:cs="Times New Roman"/>
          <w:b/>
          <w:sz w:val="24"/>
          <w:szCs w:val="24"/>
          <w:lang w:val="en-GB"/>
        </w:rPr>
        <w:t>CoE</w:t>
      </w:r>
      <w:proofErr w:type="spellEnd"/>
      <w:r w:rsidRPr="00763F7B">
        <w:rPr>
          <w:rFonts w:ascii="Times New Roman" w:hAnsi="Times New Roman" w:cs="Times New Roman"/>
          <w:b/>
          <w:sz w:val="24"/>
          <w:szCs w:val="24"/>
          <w:lang w:val="en-GB"/>
        </w:rPr>
        <w:t xml:space="preserve"> Horizontal Facility - Support to Justice Efficiency and Quality action (SEJ III and IV) </w:t>
      </w:r>
      <w:r w:rsidRPr="00763F7B">
        <w:rPr>
          <w:rFonts w:ascii="Times New Roman" w:hAnsi="Times New Roman" w:cs="Times New Roman"/>
          <w:sz w:val="24"/>
          <w:szCs w:val="24"/>
          <w:lang w:val="en-GB"/>
        </w:rPr>
        <w:t xml:space="preserve">implement several projects in cooperation with </w:t>
      </w:r>
      <w:proofErr w:type="spellStart"/>
      <w:r w:rsidRPr="00763F7B">
        <w:rPr>
          <w:rFonts w:ascii="Times New Roman" w:hAnsi="Times New Roman" w:cs="Times New Roman"/>
          <w:sz w:val="24"/>
          <w:szCs w:val="24"/>
          <w:lang w:val="en-GB"/>
        </w:rPr>
        <w:t>SoM</w:t>
      </w:r>
      <w:proofErr w:type="spellEnd"/>
      <w:r w:rsidRPr="00763F7B">
        <w:rPr>
          <w:rFonts w:ascii="Times New Roman" w:hAnsi="Times New Roman" w:cs="Times New Roman"/>
          <w:sz w:val="24"/>
          <w:szCs w:val="24"/>
          <w:lang w:val="en-GB"/>
        </w:rPr>
        <w:t xml:space="preserve"> which provide regular training on a wide field of subjects, including court administration, legal drafting, money laundering, role of a media judge, etc. Specifically, in 2022 the project provided training on </w:t>
      </w:r>
      <w:r w:rsidRPr="00763F7B">
        <w:rPr>
          <w:rFonts w:ascii="Times New Roman" w:eastAsia="Times New Roman" w:hAnsi="Times New Roman" w:cs="Times New Roman"/>
          <w:sz w:val="24"/>
          <w:szCs w:val="24"/>
          <w:lang w:val="en-GB"/>
        </w:rPr>
        <w:t xml:space="preserve"> court user satisfaction surveys as a tool for improving court performance and evaluating training needs and on </w:t>
      </w:r>
      <w:proofErr w:type="spellStart"/>
      <w:r w:rsidRPr="00763F7B">
        <w:rPr>
          <w:rFonts w:ascii="Times New Roman" w:eastAsia="Times New Roman" w:hAnsi="Times New Roman" w:cs="Times New Roman"/>
          <w:sz w:val="24"/>
          <w:szCs w:val="24"/>
          <w:lang w:val="en-GB"/>
        </w:rPr>
        <w:t>on</w:t>
      </w:r>
      <w:proofErr w:type="spellEnd"/>
      <w:r w:rsidRPr="00763F7B">
        <w:rPr>
          <w:rFonts w:ascii="Times New Roman" w:eastAsia="Times New Roman" w:hAnsi="Times New Roman" w:cs="Times New Roman"/>
          <w:sz w:val="24"/>
          <w:szCs w:val="24"/>
          <w:lang w:val="en-GB"/>
        </w:rPr>
        <w:t xml:space="preserve"> effective ways to use the CEPEJ indicators and tools to improve court performance and enhance court leadership capacities. </w:t>
      </w:r>
      <w:r w:rsidR="0099655B" w:rsidRPr="00763F7B">
        <w:rPr>
          <w:rFonts w:ascii="Times New Roman" w:eastAsia="Times New Roman" w:hAnsi="Times New Roman" w:cs="Times New Roman"/>
          <w:sz w:val="24"/>
          <w:szCs w:val="24"/>
          <w:lang w:val="en-GB"/>
        </w:rPr>
        <w:t xml:space="preserve">SEJ will continue similar activities in upcoming years. </w:t>
      </w:r>
    </w:p>
    <w:p w14:paraId="532ECA6A" w14:textId="3A1B0CEA" w:rsidR="00A37C31" w:rsidRPr="00763F7B" w:rsidRDefault="00A37C31"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The High Judicial Council</w:t>
      </w:r>
      <w:r w:rsidR="0099655B" w:rsidRPr="00763F7B">
        <w:rPr>
          <w:rFonts w:ascii="Times New Roman" w:hAnsi="Times New Roman" w:cs="Times New Roman"/>
          <w:sz w:val="24"/>
          <w:szCs w:val="24"/>
          <w:lang w:val="en-GB"/>
        </w:rPr>
        <w:t xml:space="preserve"> and</w:t>
      </w:r>
      <w:r w:rsidRPr="00763F7B">
        <w:rPr>
          <w:rFonts w:ascii="Times New Roman" w:hAnsi="Times New Roman" w:cs="Times New Roman"/>
          <w:sz w:val="24"/>
          <w:szCs w:val="24"/>
          <w:lang w:val="en-GB"/>
        </w:rPr>
        <w:t xml:space="preserve"> Ministry of Justice</w:t>
      </w:r>
      <w:r w:rsidRPr="00763F7B">
        <w:rPr>
          <w:rFonts w:ascii="Times New Roman" w:hAnsi="Times New Roman" w:cs="Times New Roman"/>
          <w:b/>
          <w:sz w:val="24"/>
          <w:szCs w:val="24"/>
          <w:lang w:val="en-GB"/>
        </w:rPr>
        <w:t xml:space="preserve"> </w:t>
      </w:r>
      <w:r w:rsidRPr="00763F7B">
        <w:rPr>
          <w:rFonts w:ascii="Times New Roman" w:hAnsi="Times New Roman" w:cs="Times New Roman"/>
          <w:sz w:val="24"/>
          <w:szCs w:val="24"/>
          <w:lang w:val="en-GB"/>
        </w:rPr>
        <w:t xml:space="preserve">signed a Memoranda of Cooperation </w:t>
      </w:r>
      <w:r w:rsidR="0099655B" w:rsidRPr="00763F7B">
        <w:rPr>
          <w:rFonts w:ascii="Times New Roman" w:hAnsi="Times New Roman" w:cs="Times New Roman"/>
          <w:sz w:val="24"/>
          <w:szCs w:val="24"/>
          <w:lang w:val="en-GB"/>
        </w:rPr>
        <w:t>with the</w:t>
      </w:r>
      <w:r w:rsidR="0099655B" w:rsidRPr="00763F7B">
        <w:rPr>
          <w:rFonts w:ascii="Times New Roman" w:hAnsi="Times New Roman" w:cs="Times New Roman"/>
          <w:b/>
          <w:sz w:val="24"/>
          <w:szCs w:val="24"/>
          <w:lang w:val="en-GB"/>
        </w:rPr>
        <w:t xml:space="preserve"> East-West Management Institute (EWMI) </w:t>
      </w:r>
      <w:r w:rsidRPr="00763F7B">
        <w:rPr>
          <w:rFonts w:ascii="Times New Roman" w:hAnsi="Times New Roman" w:cs="Times New Roman"/>
          <w:sz w:val="24"/>
          <w:szCs w:val="24"/>
          <w:lang w:val="en-GB"/>
        </w:rPr>
        <w:t>to provide support specifically in the process of reduction of the backlog cases in the High Court</w:t>
      </w:r>
      <w:r w:rsidR="002A479A" w:rsidRPr="00763F7B">
        <w:rPr>
          <w:rFonts w:ascii="Times New Roman" w:hAnsi="Times New Roman" w:cs="Times New Roman"/>
          <w:sz w:val="24"/>
          <w:szCs w:val="24"/>
          <w:lang w:val="en-GB"/>
        </w:rPr>
        <w:t>,</w:t>
      </w:r>
      <w:r w:rsidRPr="00763F7B">
        <w:rPr>
          <w:rFonts w:ascii="Times New Roman" w:hAnsi="Times New Roman" w:cs="Times New Roman"/>
          <w:sz w:val="24"/>
          <w:szCs w:val="24"/>
          <w:lang w:val="en-GB"/>
        </w:rPr>
        <w:t xml:space="preserve"> support in the process of the drafting and implementing the new judicial map</w:t>
      </w:r>
      <w:r w:rsidR="002A479A" w:rsidRPr="00763F7B">
        <w:rPr>
          <w:rFonts w:ascii="Times New Roman" w:hAnsi="Times New Roman" w:cs="Times New Roman"/>
          <w:sz w:val="24"/>
          <w:szCs w:val="24"/>
          <w:lang w:val="en-GB"/>
        </w:rPr>
        <w:t xml:space="preserve">, and </w:t>
      </w:r>
      <w:r w:rsidR="00392378" w:rsidRPr="00763F7B">
        <w:rPr>
          <w:rFonts w:ascii="Times New Roman" w:hAnsi="Times New Roman" w:cs="Times New Roman"/>
          <w:sz w:val="24"/>
          <w:szCs w:val="24"/>
          <w:lang w:val="en-GB"/>
        </w:rPr>
        <w:t>assistance to the School in order to improve its in</w:t>
      </w:r>
      <w:r w:rsidR="002A479A" w:rsidRPr="00763F7B">
        <w:rPr>
          <w:rFonts w:ascii="Times New Roman" w:hAnsi="Times New Roman" w:cs="Times New Roman"/>
          <w:sz w:val="24"/>
          <w:szCs w:val="24"/>
          <w:lang w:val="en-GB"/>
        </w:rPr>
        <w:t>i</w:t>
      </w:r>
      <w:r w:rsidR="00392378" w:rsidRPr="00763F7B">
        <w:rPr>
          <w:rFonts w:ascii="Times New Roman" w:hAnsi="Times New Roman" w:cs="Times New Roman"/>
          <w:sz w:val="24"/>
          <w:szCs w:val="24"/>
          <w:lang w:val="en-GB"/>
        </w:rPr>
        <w:t>tial training, admission exam</w:t>
      </w:r>
      <w:r w:rsidR="00D43D30" w:rsidRPr="00763F7B">
        <w:rPr>
          <w:rFonts w:ascii="Times New Roman" w:hAnsi="Times New Roman" w:cs="Times New Roman"/>
          <w:sz w:val="24"/>
          <w:szCs w:val="24"/>
          <w:lang w:val="en-GB"/>
        </w:rPr>
        <w:t>s, etc</w:t>
      </w:r>
      <w:r w:rsidR="00392378" w:rsidRPr="00763F7B">
        <w:rPr>
          <w:rFonts w:ascii="Times New Roman" w:hAnsi="Times New Roman" w:cs="Times New Roman"/>
          <w:sz w:val="24"/>
          <w:szCs w:val="24"/>
          <w:lang w:val="en-GB"/>
        </w:rPr>
        <w:t>.</w:t>
      </w:r>
      <w:r w:rsidR="00D43D30" w:rsidRPr="00763F7B">
        <w:rPr>
          <w:rFonts w:ascii="Times New Roman" w:hAnsi="Times New Roman" w:cs="Times New Roman"/>
          <w:sz w:val="24"/>
          <w:szCs w:val="24"/>
          <w:lang w:val="en-GB"/>
        </w:rPr>
        <w:t xml:space="preserve"> </w:t>
      </w:r>
      <w:r w:rsidR="00392378" w:rsidRPr="00763F7B">
        <w:rPr>
          <w:rFonts w:ascii="Times New Roman" w:hAnsi="Times New Roman" w:cs="Times New Roman"/>
          <w:sz w:val="24"/>
          <w:szCs w:val="24"/>
          <w:lang w:val="en-GB"/>
        </w:rPr>
        <w:t xml:space="preserve"> </w:t>
      </w:r>
    </w:p>
    <w:p w14:paraId="4B4CE663" w14:textId="3065D712" w:rsidR="00940EC6" w:rsidRPr="00763F7B" w:rsidRDefault="008E7894"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Twinning Team </w:t>
      </w:r>
      <w:r w:rsidR="0099655B" w:rsidRPr="00763F7B">
        <w:rPr>
          <w:rFonts w:ascii="Times New Roman" w:hAnsi="Times New Roman" w:cs="Times New Roman"/>
          <w:sz w:val="24"/>
          <w:szCs w:val="24"/>
          <w:lang w:val="en-GB"/>
        </w:rPr>
        <w:t xml:space="preserve">will </w:t>
      </w:r>
      <w:r w:rsidRPr="00763F7B">
        <w:rPr>
          <w:rFonts w:ascii="Times New Roman" w:hAnsi="Times New Roman" w:cs="Times New Roman"/>
          <w:sz w:val="24"/>
          <w:szCs w:val="24"/>
          <w:lang w:val="en-GB"/>
        </w:rPr>
        <w:t xml:space="preserve">cooperate closely with the </w:t>
      </w:r>
      <w:r w:rsidR="00C52D89" w:rsidRPr="00763F7B">
        <w:rPr>
          <w:rFonts w:ascii="Times New Roman" w:hAnsi="Times New Roman" w:cs="Times New Roman"/>
          <w:sz w:val="24"/>
          <w:szCs w:val="24"/>
          <w:lang w:val="en-GB"/>
        </w:rPr>
        <w:t>EWMI and SEJ project</w:t>
      </w:r>
      <w:r w:rsidR="0099655B" w:rsidRPr="00763F7B">
        <w:rPr>
          <w:rFonts w:ascii="Times New Roman" w:hAnsi="Times New Roman" w:cs="Times New Roman"/>
          <w:sz w:val="24"/>
          <w:szCs w:val="24"/>
          <w:lang w:val="en-GB"/>
        </w:rPr>
        <w:t>s</w:t>
      </w:r>
      <w:r w:rsidR="00C46D2B" w:rsidRPr="00763F7B">
        <w:rPr>
          <w:rFonts w:ascii="Times New Roman" w:hAnsi="Times New Roman" w:cs="Times New Roman"/>
          <w:sz w:val="24"/>
          <w:szCs w:val="24"/>
          <w:lang w:val="en-GB"/>
        </w:rPr>
        <w:t xml:space="preserve"> to ensure that the projects, although falling under the same overall objectives, they</w:t>
      </w:r>
      <w:r w:rsidR="00940EC6" w:rsidRPr="00763F7B">
        <w:rPr>
          <w:rFonts w:ascii="Times New Roman" w:hAnsi="Times New Roman" w:cs="Times New Roman"/>
          <w:sz w:val="24"/>
          <w:szCs w:val="24"/>
          <w:lang w:val="en-GB"/>
        </w:rPr>
        <w:t xml:space="preserve"> complement each other with specific activities</w:t>
      </w:r>
      <w:r w:rsidR="00C52D89" w:rsidRPr="00763F7B">
        <w:rPr>
          <w:rFonts w:ascii="Times New Roman" w:hAnsi="Times New Roman" w:cs="Times New Roman"/>
          <w:sz w:val="24"/>
          <w:szCs w:val="24"/>
          <w:lang w:val="en-GB"/>
        </w:rPr>
        <w:t xml:space="preserve">. </w:t>
      </w:r>
    </w:p>
    <w:p w14:paraId="3EC72DF3" w14:textId="3CD3625D" w:rsidR="00940EC6" w:rsidRPr="00763F7B" w:rsidRDefault="00EE7561" w:rsidP="00763F7B">
      <w:pPr>
        <w:spacing w:after="240"/>
        <w:rPr>
          <w:rFonts w:ascii="Times New Roman" w:hAnsi="Times New Roman" w:cs="Times New Roman"/>
          <w:sz w:val="24"/>
          <w:szCs w:val="24"/>
        </w:rPr>
      </w:pPr>
      <w:r w:rsidRPr="00763F7B">
        <w:rPr>
          <w:rFonts w:ascii="Times New Roman" w:hAnsi="Times New Roman" w:cs="Times New Roman"/>
          <w:sz w:val="24"/>
          <w:szCs w:val="24"/>
        </w:rPr>
        <w:t>During the TA</w:t>
      </w:r>
      <w:r w:rsidR="00E242E9" w:rsidRPr="00763F7B">
        <w:rPr>
          <w:rFonts w:ascii="Times New Roman" w:hAnsi="Times New Roman" w:cs="Times New Roman"/>
          <w:sz w:val="24"/>
          <w:szCs w:val="24"/>
        </w:rPr>
        <w:t>IEX</w:t>
      </w:r>
      <w:r w:rsidRPr="00763F7B">
        <w:rPr>
          <w:rFonts w:ascii="Times New Roman" w:hAnsi="Times New Roman" w:cs="Times New Roman"/>
          <w:sz w:val="24"/>
          <w:szCs w:val="24"/>
        </w:rPr>
        <w:t xml:space="preserve"> Training for the </w:t>
      </w:r>
      <w:proofErr w:type="spellStart"/>
      <w:r w:rsidRPr="00763F7B">
        <w:rPr>
          <w:rFonts w:ascii="Times New Roman" w:hAnsi="Times New Roman" w:cs="Times New Roman"/>
          <w:sz w:val="24"/>
          <w:szCs w:val="24"/>
        </w:rPr>
        <w:t>SoM</w:t>
      </w:r>
      <w:proofErr w:type="spellEnd"/>
      <w:r w:rsidRPr="00763F7B">
        <w:rPr>
          <w:rFonts w:ascii="Times New Roman" w:hAnsi="Times New Roman" w:cs="Times New Roman"/>
          <w:sz w:val="24"/>
          <w:szCs w:val="24"/>
        </w:rPr>
        <w:t xml:space="preserve"> on March 2023, i</w:t>
      </w:r>
      <w:r w:rsidR="0097260A" w:rsidRPr="00763F7B">
        <w:rPr>
          <w:rFonts w:ascii="Times New Roman" w:hAnsi="Times New Roman" w:cs="Times New Roman"/>
          <w:sz w:val="24"/>
          <w:szCs w:val="24"/>
        </w:rPr>
        <w:t xml:space="preserve">n general, it was observed that the exam, and especially the written test, focuses mainly on general and theoretical legal knowledge and less on legal reasoning, analytic thinking and the personal skills needed to become a good magistrate. The first phase of the examination consists of a multiple-choice test for pre-selection purposes. As for the content, based on the Regulation of the School, the test (100 questions) is </w:t>
      </w:r>
      <w:proofErr w:type="spellStart"/>
      <w:r w:rsidRPr="00763F7B">
        <w:rPr>
          <w:rFonts w:ascii="Times New Roman" w:hAnsi="Times New Roman" w:cs="Times New Roman"/>
          <w:sz w:val="24"/>
          <w:szCs w:val="24"/>
        </w:rPr>
        <w:t>organ</w:t>
      </w:r>
      <w:r w:rsidR="00C4061D" w:rsidRPr="00763F7B">
        <w:rPr>
          <w:rFonts w:ascii="Times New Roman" w:hAnsi="Times New Roman" w:cs="Times New Roman"/>
          <w:sz w:val="24"/>
          <w:szCs w:val="24"/>
        </w:rPr>
        <w:t>is</w:t>
      </w:r>
      <w:r w:rsidRPr="00763F7B">
        <w:rPr>
          <w:rFonts w:ascii="Times New Roman" w:hAnsi="Times New Roman" w:cs="Times New Roman"/>
          <w:sz w:val="24"/>
          <w:szCs w:val="24"/>
        </w:rPr>
        <w:t>ed</w:t>
      </w:r>
      <w:proofErr w:type="spellEnd"/>
      <w:r w:rsidR="0097260A" w:rsidRPr="00763F7B">
        <w:rPr>
          <w:rFonts w:ascii="Times New Roman" w:hAnsi="Times New Roman" w:cs="Times New Roman"/>
          <w:sz w:val="24"/>
          <w:szCs w:val="24"/>
        </w:rPr>
        <w:t xml:space="preserve"> into several chapters or headings and, in addition to questions with a legal content, contains questions on logic, language, general culture, psychology and ethics. </w:t>
      </w:r>
      <w:r w:rsidRPr="00763F7B">
        <w:rPr>
          <w:rFonts w:ascii="Times New Roman" w:hAnsi="Times New Roman" w:cs="Times New Roman"/>
          <w:sz w:val="24"/>
          <w:szCs w:val="24"/>
        </w:rPr>
        <w:t>The experts, during the training concluded that t</w:t>
      </w:r>
      <w:r w:rsidR="0097260A" w:rsidRPr="00763F7B">
        <w:rPr>
          <w:rFonts w:ascii="Times New Roman" w:hAnsi="Times New Roman" w:cs="Times New Roman"/>
          <w:sz w:val="24"/>
          <w:szCs w:val="24"/>
        </w:rPr>
        <w:t xml:space="preserve">he content of the test does not appear to be in line with experience in the use of similar tests for pre-selection purposes, which generally have a legal content and use questions with an alternative set of answers, only one of which is correct </w:t>
      </w:r>
      <w:r w:rsidR="0097260A" w:rsidRPr="00763F7B">
        <w:rPr>
          <w:rFonts w:ascii="Times New Roman" w:hAnsi="Times New Roman" w:cs="Times New Roman"/>
          <w:sz w:val="24"/>
          <w:szCs w:val="24"/>
        </w:rPr>
        <w:lastRenderedPageBreak/>
        <w:t xml:space="preserve">(or, but in this case it must be expressly stated, an answer to be considered as the best or most appropriate). By contrast, the test used by the </w:t>
      </w:r>
      <w:proofErr w:type="spellStart"/>
      <w:r w:rsidRPr="00763F7B">
        <w:rPr>
          <w:rFonts w:ascii="Times New Roman" w:hAnsi="Times New Roman" w:cs="Times New Roman"/>
          <w:sz w:val="24"/>
          <w:szCs w:val="24"/>
        </w:rPr>
        <w:t>SoM</w:t>
      </w:r>
      <w:proofErr w:type="spellEnd"/>
      <w:r w:rsidR="0097260A" w:rsidRPr="00763F7B">
        <w:rPr>
          <w:rFonts w:ascii="Times New Roman" w:hAnsi="Times New Roman" w:cs="Times New Roman"/>
          <w:sz w:val="24"/>
          <w:szCs w:val="24"/>
        </w:rPr>
        <w:t xml:space="preserve"> contains 50% non-legal questions (10 of logic, 20 of Albanian language, 10 of psychology and communication and 10 of ethics). Some of these are inherent to subjects that are hardly suitable for a pre-selection multiple-choice test (psychology, sociology and logic) and are more suited to aptitude/intelligence/psychological type tests. The</w:t>
      </w:r>
      <w:r w:rsidRPr="00763F7B">
        <w:rPr>
          <w:rFonts w:ascii="Times New Roman" w:hAnsi="Times New Roman" w:cs="Times New Roman"/>
          <w:sz w:val="24"/>
          <w:szCs w:val="24"/>
        </w:rPr>
        <w:t xml:space="preserve">se and other relevant findings, make for the immediate need to review the exam and ensure a fair balance of skills and knowledge in a way that the initial training focuses more on practical cases than theoretical basis. </w:t>
      </w:r>
    </w:p>
    <w:p w14:paraId="72EC1DE1" w14:textId="5E3F4BFF" w:rsidR="00C6453C" w:rsidRPr="00763F7B" w:rsidRDefault="004B796D" w:rsidP="00C1237C">
      <w:pPr>
        <w:pStyle w:val="Heading2"/>
        <w:numPr>
          <w:ilvl w:val="1"/>
          <w:numId w:val="13"/>
        </w:numPr>
        <w:spacing w:line="276" w:lineRule="auto"/>
        <w:rPr>
          <w:rFonts w:ascii="Times New Roman" w:hAnsi="Times New Roman" w:cs="Times New Roman"/>
          <w:lang w:val="en-GB"/>
        </w:rPr>
      </w:pPr>
      <w:r w:rsidRPr="00763F7B">
        <w:rPr>
          <w:rFonts w:ascii="Times New Roman" w:hAnsi="Times New Roman" w:cs="Times New Roman"/>
          <w:lang w:val="en-GB"/>
        </w:rPr>
        <w:t>Components and results per component</w:t>
      </w:r>
      <w:r w:rsidR="00EE7561" w:rsidRPr="00763F7B">
        <w:rPr>
          <w:rStyle w:val="FootnoteReference"/>
          <w:lang w:val="en-GB"/>
        </w:rPr>
        <w:footnoteReference w:id="9"/>
      </w:r>
    </w:p>
    <w:p w14:paraId="674328F6" w14:textId="1BF341C4" w:rsidR="009D5518" w:rsidRPr="00763F7B" w:rsidRDefault="006B4595" w:rsidP="00763F7B">
      <w:pPr>
        <w:rPr>
          <w:rFonts w:ascii="Times New Roman" w:hAnsi="Times New Roman" w:cs="Times New Roman"/>
          <w:sz w:val="24"/>
          <w:szCs w:val="24"/>
          <w:lang w:val="en-GB"/>
        </w:rPr>
      </w:pPr>
      <w:r w:rsidRPr="00763F7B">
        <w:rPr>
          <w:rFonts w:ascii="Times New Roman" w:hAnsi="Times New Roman" w:cs="Times New Roman"/>
          <w:sz w:val="24"/>
          <w:szCs w:val="24"/>
          <w:lang w:val="en-GB"/>
        </w:rPr>
        <w:t>The Twinning project will build capacities and provide advisory assistance</w:t>
      </w:r>
      <w:r w:rsidR="009D5518" w:rsidRPr="00763F7B">
        <w:rPr>
          <w:rFonts w:ascii="Times New Roman" w:hAnsi="Times New Roman" w:cs="Times New Roman"/>
          <w:sz w:val="24"/>
          <w:szCs w:val="24"/>
          <w:lang w:val="en-GB"/>
        </w:rPr>
        <w:t xml:space="preserve"> </w:t>
      </w:r>
      <w:r w:rsidRPr="00763F7B">
        <w:rPr>
          <w:rFonts w:ascii="Times New Roman" w:hAnsi="Times New Roman" w:cs="Times New Roman"/>
          <w:sz w:val="24"/>
          <w:szCs w:val="24"/>
          <w:lang w:val="en-GB"/>
        </w:rPr>
        <w:t xml:space="preserve">through </w:t>
      </w:r>
      <w:r w:rsidR="00BA1FFF" w:rsidRPr="00763F7B">
        <w:rPr>
          <w:rFonts w:ascii="Times New Roman" w:hAnsi="Times New Roman" w:cs="Times New Roman"/>
          <w:sz w:val="24"/>
          <w:szCs w:val="24"/>
          <w:lang w:val="en-GB"/>
        </w:rPr>
        <w:t xml:space="preserve">support </w:t>
      </w:r>
      <w:r w:rsidRPr="00763F7B">
        <w:rPr>
          <w:rFonts w:ascii="Times New Roman" w:hAnsi="Times New Roman" w:cs="Times New Roman"/>
          <w:sz w:val="24"/>
          <w:szCs w:val="24"/>
          <w:lang w:val="en-GB"/>
        </w:rPr>
        <w:t>structured under the following Components:</w:t>
      </w:r>
    </w:p>
    <w:p w14:paraId="1609C479" w14:textId="77777777" w:rsidR="00E54330" w:rsidRPr="00763F7B" w:rsidRDefault="00E54330" w:rsidP="00763F7B">
      <w:pPr>
        <w:rPr>
          <w:rFonts w:ascii="Times New Roman" w:hAnsi="Times New Roman" w:cs="Times New Roman"/>
          <w:b/>
          <w:bCs/>
          <w:sz w:val="24"/>
          <w:szCs w:val="24"/>
          <w:lang w:val="en-GB"/>
        </w:rPr>
      </w:pPr>
    </w:p>
    <w:p w14:paraId="4B4AE743" w14:textId="4A4CAD09" w:rsidR="008F7ABE" w:rsidRPr="00763F7B" w:rsidRDefault="008804C9" w:rsidP="00763F7B">
      <w:pPr>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 xml:space="preserve">Component 1: </w:t>
      </w:r>
      <w:r w:rsidR="008F7ABE" w:rsidRPr="00763F7B">
        <w:rPr>
          <w:rFonts w:ascii="Times New Roman" w:hAnsi="Times New Roman" w:cs="Times New Roman"/>
          <w:b/>
          <w:bCs/>
          <w:sz w:val="24"/>
          <w:szCs w:val="24"/>
          <w:lang w:val="en-GB"/>
        </w:rPr>
        <w:t>Initial Training</w:t>
      </w:r>
    </w:p>
    <w:p w14:paraId="1D99723C" w14:textId="2A09C57A" w:rsidR="008F7ABE" w:rsidRPr="00763F7B" w:rsidRDefault="008F7ABE" w:rsidP="00763F7B">
      <w:pPr>
        <w:spacing w:before="240"/>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Result 1.</w:t>
      </w:r>
      <w:r w:rsidR="00FB7C8E" w:rsidRPr="00763F7B">
        <w:rPr>
          <w:rFonts w:ascii="Times New Roman" w:hAnsi="Times New Roman" w:cs="Times New Roman"/>
          <w:b/>
          <w:bCs/>
          <w:sz w:val="24"/>
          <w:szCs w:val="24"/>
          <w:lang w:val="en-GB"/>
        </w:rPr>
        <w:t xml:space="preserve">1. </w:t>
      </w:r>
      <w:r w:rsidRPr="00763F7B">
        <w:rPr>
          <w:rFonts w:ascii="Times New Roman" w:hAnsi="Times New Roman" w:cs="Times New Roman"/>
          <w:bCs/>
          <w:sz w:val="24"/>
          <w:szCs w:val="24"/>
          <w:lang w:val="en-GB"/>
        </w:rPr>
        <w:t>The School of Magistrates has improved its initial training curricula and methodology;</w:t>
      </w:r>
    </w:p>
    <w:p w14:paraId="22C0386C" w14:textId="5E2ED032" w:rsidR="008F7ABE" w:rsidRPr="00763F7B" w:rsidRDefault="008F7ABE" w:rsidP="00763F7B">
      <w:pPr>
        <w:rPr>
          <w:rFonts w:ascii="Times New Roman" w:hAnsi="Times New Roman" w:cs="Times New Roman"/>
          <w:bCs/>
          <w:sz w:val="24"/>
          <w:szCs w:val="24"/>
          <w:lang w:val="en-GB"/>
        </w:rPr>
      </w:pPr>
      <w:r w:rsidRPr="00763F7B">
        <w:rPr>
          <w:rFonts w:ascii="Times New Roman" w:hAnsi="Times New Roman" w:cs="Times New Roman"/>
          <w:b/>
          <w:bCs/>
          <w:sz w:val="24"/>
          <w:szCs w:val="24"/>
          <w:lang w:val="en-GB"/>
        </w:rPr>
        <w:t>Result 1.2.</w:t>
      </w:r>
      <w:r w:rsidRPr="00763F7B">
        <w:rPr>
          <w:rFonts w:ascii="Times New Roman" w:hAnsi="Times New Roman" w:cs="Times New Roman"/>
          <w:bCs/>
          <w:sz w:val="24"/>
          <w:szCs w:val="24"/>
          <w:lang w:val="en-GB"/>
        </w:rPr>
        <w:t xml:space="preserve"> The School of </w:t>
      </w:r>
      <w:r w:rsidR="00BA1FFF" w:rsidRPr="00763F7B">
        <w:rPr>
          <w:rFonts w:ascii="Times New Roman" w:hAnsi="Times New Roman" w:cs="Times New Roman"/>
          <w:bCs/>
          <w:sz w:val="24"/>
          <w:szCs w:val="24"/>
          <w:lang w:val="en-GB"/>
        </w:rPr>
        <w:t>M</w:t>
      </w:r>
      <w:r w:rsidRPr="00763F7B">
        <w:rPr>
          <w:rFonts w:ascii="Times New Roman" w:hAnsi="Times New Roman" w:cs="Times New Roman"/>
          <w:bCs/>
          <w:sz w:val="24"/>
          <w:szCs w:val="24"/>
          <w:lang w:val="en-GB"/>
        </w:rPr>
        <w:t>agistrates had enhanced its capacity in analysing, preparing and delivering the updated curricula</w:t>
      </w:r>
      <w:r w:rsidR="00BA1FFF" w:rsidRPr="00763F7B">
        <w:rPr>
          <w:rFonts w:ascii="Times New Roman" w:hAnsi="Times New Roman" w:cs="Times New Roman"/>
          <w:bCs/>
          <w:sz w:val="24"/>
          <w:szCs w:val="24"/>
          <w:lang w:val="en-GB"/>
        </w:rPr>
        <w:t>.</w:t>
      </w:r>
      <w:r w:rsidRPr="00763F7B">
        <w:rPr>
          <w:rFonts w:ascii="Times New Roman" w:hAnsi="Times New Roman" w:cs="Times New Roman"/>
          <w:bCs/>
          <w:sz w:val="24"/>
          <w:szCs w:val="24"/>
          <w:lang w:val="en-GB"/>
        </w:rPr>
        <w:t xml:space="preserve"> </w:t>
      </w:r>
    </w:p>
    <w:p w14:paraId="30DAC49E" w14:textId="77777777" w:rsidR="00E54330" w:rsidRPr="00763F7B" w:rsidRDefault="00E54330" w:rsidP="00763F7B">
      <w:pPr>
        <w:autoSpaceDE w:val="0"/>
        <w:autoSpaceDN w:val="0"/>
        <w:adjustRightInd w:val="0"/>
        <w:rPr>
          <w:rFonts w:ascii="Times New Roman" w:hAnsi="Times New Roman" w:cs="Times New Roman"/>
          <w:b/>
          <w:bCs/>
          <w:color w:val="000000" w:themeColor="text1"/>
          <w:sz w:val="24"/>
          <w:szCs w:val="24"/>
          <w:lang w:val="en-GB" w:eastAsia="it-IT"/>
        </w:rPr>
      </w:pPr>
    </w:p>
    <w:p w14:paraId="030497A9" w14:textId="10C3B3D2" w:rsidR="008F7ABE" w:rsidRPr="00763F7B" w:rsidRDefault="00652D69" w:rsidP="00763F7B">
      <w:pPr>
        <w:autoSpaceDE w:val="0"/>
        <w:autoSpaceDN w:val="0"/>
        <w:adjustRightInd w:val="0"/>
        <w:spacing w:before="120"/>
        <w:rPr>
          <w:rFonts w:ascii="Times New Roman" w:hAnsi="Times New Roman" w:cs="Times New Roman"/>
          <w:b/>
          <w:sz w:val="24"/>
          <w:szCs w:val="24"/>
          <w:lang w:val="en-GB"/>
        </w:rPr>
      </w:pPr>
      <w:r w:rsidRPr="00763F7B">
        <w:rPr>
          <w:rFonts w:ascii="Times New Roman" w:hAnsi="Times New Roman" w:cs="Times New Roman"/>
          <w:b/>
          <w:bCs/>
          <w:color w:val="000000" w:themeColor="text1"/>
          <w:sz w:val="24"/>
          <w:szCs w:val="24"/>
          <w:lang w:val="en-GB" w:eastAsia="it-IT"/>
        </w:rPr>
        <w:t>Component 2:</w:t>
      </w:r>
      <w:r w:rsidR="00BC4FAB" w:rsidRPr="00763F7B">
        <w:rPr>
          <w:rFonts w:ascii="Times New Roman" w:hAnsi="Times New Roman" w:cs="Times New Roman"/>
          <w:b/>
          <w:bCs/>
          <w:color w:val="000000" w:themeColor="text1"/>
          <w:sz w:val="24"/>
          <w:szCs w:val="24"/>
          <w:lang w:val="en-GB" w:eastAsia="it-IT"/>
        </w:rPr>
        <w:t xml:space="preserve"> </w:t>
      </w:r>
      <w:r w:rsidR="00BC3A7C" w:rsidRPr="00763F7B">
        <w:rPr>
          <w:rFonts w:ascii="Times New Roman" w:hAnsi="Times New Roman" w:cs="Times New Roman"/>
          <w:b/>
          <w:sz w:val="24"/>
          <w:szCs w:val="24"/>
          <w:lang w:val="en-GB"/>
        </w:rPr>
        <w:t>C</w:t>
      </w:r>
      <w:r w:rsidR="003A0465" w:rsidRPr="00763F7B">
        <w:rPr>
          <w:rFonts w:ascii="Times New Roman" w:hAnsi="Times New Roman" w:cs="Times New Roman"/>
          <w:b/>
          <w:sz w:val="24"/>
          <w:szCs w:val="24"/>
          <w:lang w:val="en-GB"/>
        </w:rPr>
        <w:t>ontinuous training programme</w:t>
      </w:r>
      <w:r w:rsidR="00FB6C0E" w:rsidRPr="00763F7B">
        <w:rPr>
          <w:rFonts w:ascii="Times New Roman" w:hAnsi="Times New Roman" w:cs="Times New Roman"/>
          <w:b/>
          <w:sz w:val="24"/>
          <w:szCs w:val="24"/>
          <w:lang w:val="en-GB"/>
        </w:rPr>
        <w:t xml:space="preserve"> </w:t>
      </w:r>
    </w:p>
    <w:p w14:paraId="3F8C6C68" w14:textId="5D11FB7D" w:rsidR="008F7ABE" w:rsidRPr="00763F7B" w:rsidRDefault="008F7ABE" w:rsidP="00763F7B">
      <w:pPr>
        <w:autoSpaceDE w:val="0"/>
        <w:autoSpaceDN w:val="0"/>
        <w:adjustRightInd w:val="0"/>
        <w:spacing w:before="240"/>
        <w:rPr>
          <w:rFonts w:ascii="Times New Roman" w:hAnsi="Times New Roman" w:cs="Times New Roman"/>
          <w:b/>
          <w:sz w:val="24"/>
          <w:szCs w:val="24"/>
          <w:lang w:val="en-GB"/>
        </w:rPr>
      </w:pPr>
      <w:r w:rsidRPr="00763F7B">
        <w:rPr>
          <w:rFonts w:ascii="Times New Roman" w:hAnsi="Times New Roman" w:cs="Times New Roman"/>
          <w:b/>
          <w:sz w:val="24"/>
          <w:szCs w:val="24"/>
          <w:lang w:val="en-GB"/>
        </w:rPr>
        <w:t xml:space="preserve">Result 2.1. </w:t>
      </w:r>
      <w:r w:rsidRPr="00763F7B">
        <w:rPr>
          <w:rFonts w:ascii="Times New Roman" w:hAnsi="Times New Roman" w:cs="Times New Roman"/>
          <w:sz w:val="24"/>
          <w:szCs w:val="24"/>
          <w:lang w:val="en-GB"/>
        </w:rPr>
        <w:t xml:space="preserve">The School of </w:t>
      </w:r>
      <w:r w:rsidR="00BA1FFF" w:rsidRPr="00763F7B">
        <w:rPr>
          <w:rFonts w:ascii="Times New Roman" w:hAnsi="Times New Roman" w:cs="Times New Roman"/>
          <w:sz w:val="24"/>
          <w:szCs w:val="24"/>
          <w:lang w:val="en-GB"/>
        </w:rPr>
        <w:t>M</w:t>
      </w:r>
      <w:r w:rsidR="00FA03FF" w:rsidRPr="00763F7B">
        <w:rPr>
          <w:rFonts w:ascii="Times New Roman" w:hAnsi="Times New Roman" w:cs="Times New Roman"/>
          <w:sz w:val="24"/>
          <w:szCs w:val="24"/>
          <w:lang w:val="en-GB"/>
        </w:rPr>
        <w:t>agistrates has improved the</w:t>
      </w:r>
      <w:r w:rsidRPr="00763F7B">
        <w:rPr>
          <w:rFonts w:ascii="Times New Roman" w:hAnsi="Times New Roman" w:cs="Times New Roman"/>
          <w:sz w:val="24"/>
          <w:szCs w:val="24"/>
          <w:lang w:val="en-GB"/>
        </w:rPr>
        <w:t xml:space="preserve"> methodology to prepare and deliver the continuous training programme</w:t>
      </w:r>
      <w:r w:rsidR="00BA1FFF" w:rsidRPr="00763F7B">
        <w:rPr>
          <w:rFonts w:ascii="Times New Roman" w:hAnsi="Times New Roman" w:cs="Times New Roman"/>
          <w:sz w:val="24"/>
          <w:szCs w:val="24"/>
          <w:lang w:val="en-GB"/>
        </w:rPr>
        <w:t>;</w:t>
      </w:r>
    </w:p>
    <w:p w14:paraId="14CB7315" w14:textId="60D8E6A0" w:rsidR="008F7ABE" w:rsidRPr="00763F7B" w:rsidRDefault="008F7ABE" w:rsidP="00763F7B">
      <w:pPr>
        <w:autoSpaceDE w:val="0"/>
        <w:autoSpaceDN w:val="0"/>
        <w:adjustRightInd w:val="0"/>
        <w:spacing w:before="120"/>
        <w:rPr>
          <w:rFonts w:ascii="Times New Roman" w:hAnsi="Times New Roman" w:cs="Times New Roman"/>
          <w:sz w:val="24"/>
          <w:szCs w:val="24"/>
          <w:lang w:val="en-GB"/>
        </w:rPr>
      </w:pPr>
      <w:r w:rsidRPr="00763F7B">
        <w:rPr>
          <w:rFonts w:ascii="Times New Roman" w:hAnsi="Times New Roman" w:cs="Times New Roman"/>
          <w:b/>
          <w:sz w:val="24"/>
          <w:szCs w:val="24"/>
          <w:lang w:val="en-GB"/>
        </w:rPr>
        <w:t xml:space="preserve">Result 2.2. </w:t>
      </w:r>
      <w:r w:rsidRPr="00763F7B">
        <w:rPr>
          <w:rFonts w:ascii="Times New Roman" w:hAnsi="Times New Roman" w:cs="Times New Roman"/>
          <w:sz w:val="24"/>
          <w:szCs w:val="24"/>
          <w:lang w:val="en-GB"/>
        </w:rPr>
        <w:t>The School of Magistrates has enhanced its capacities by</w:t>
      </w:r>
      <w:r w:rsidR="00FB6C0E" w:rsidRPr="00763F7B">
        <w:rPr>
          <w:rFonts w:ascii="Times New Roman" w:hAnsi="Times New Roman" w:cs="Times New Roman"/>
          <w:b/>
          <w:sz w:val="24"/>
          <w:szCs w:val="24"/>
          <w:lang w:val="en-GB"/>
        </w:rPr>
        <w:t xml:space="preserve"> </w:t>
      </w:r>
      <w:r w:rsidR="00FB6C0E" w:rsidRPr="00763F7B">
        <w:rPr>
          <w:rFonts w:ascii="Times New Roman" w:hAnsi="Times New Roman" w:cs="Times New Roman"/>
          <w:sz w:val="24"/>
          <w:szCs w:val="24"/>
          <w:lang w:val="en-GB"/>
        </w:rPr>
        <w:t>including digitalisation</w:t>
      </w:r>
      <w:r w:rsidRPr="00763F7B">
        <w:rPr>
          <w:rFonts w:ascii="Times New Roman" w:hAnsi="Times New Roman" w:cs="Times New Roman"/>
          <w:sz w:val="24"/>
          <w:szCs w:val="24"/>
          <w:lang w:val="en-GB"/>
        </w:rPr>
        <w:t xml:space="preserve"> of the continuous training programmes as an important leaning tool</w:t>
      </w:r>
      <w:r w:rsidR="00BA1FFF" w:rsidRPr="00763F7B">
        <w:rPr>
          <w:rFonts w:ascii="Times New Roman" w:hAnsi="Times New Roman" w:cs="Times New Roman"/>
          <w:sz w:val="24"/>
          <w:szCs w:val="24"/>
          <w:lang w:val="en-GB"/>
        </w:rPr>
        <w:t>;</w:t>
      </w:r>
    </w:p>
    <w:p w14:paraId="3B6048AE" w14:textId="0EAB9FDD" w:rsidR="00BC4FAB" w:rsidRPr="00763F7B" w:rsidRDefault="008F7ABE" w:rsidP="00763F7B">
      <w:pPr>
        <w:autoSpaceDE w:val="0"/>
        <w:autoSpaceDN w:val="0"/>
        <w:adjustRightInd w:val="0"/>
        <w:spacing w:before="120"/>
        <w:rPr>
          <w:rFonts w:ascii="Times New Roman" w:hAnsi="Times New Roman" w:cs="Times New Roman"/>
          <w:sz w:val="24"/>
          <w:szCs w:val="24"/>
          <w:u w:val="single"/>
          <w:lang w:val="en-GB"/>
        </w:rPr>
      </w:pPr>
      <w:r w:rsidRPr="00763F7B">
        <w:rPr>
          <w:rFonts w:ascii="Times New Roman" w:hAnsi="Times New Roman" w:cs="Times New Roman"/>
          <w:b/>
          <w:sz w:val="24"/>
          <w:szCs w:val="24"/>
          <w:lang w:val="en-GB"/>
        </w:rPr>
        <w:t>Result 2.3</w:t>
      </w:r>
      <w:r w:rsidR="00FA03FF" w:rsidRPr="00763F7B">
        <w:rPr>
          <w:rFonts w:ascii="Times New Roman" w:hAnsi="Times New Roman" w:cs="Times New Roman"/>
          <w:b/>
          <w:sz w:val="24"/>
          <w:szCs w:val="24"/>
          <w:lang w:val="en-GB"/>
        </w:rPr>
        <w:t>.</w:t>
      </w:r>
      <w:r w:rsidR="00BC4FAB" w:rsidRPr="00763F7B">
        <w:rPr>
          <w:rFonts w:ascii="Times New Roman" w:hAnsi="Times New Roman" w:cs="Times New Roman"/>
          <w:sz w:val="24"/>
          <w:szCs w:val="24"/>
          <w:lang w:val="en-GB"/>
        </w:rPr>
        <w:t xml:space="preserve"> </w:t>
      </w:r>
      <w:r w:rsidRPr="00763F7B">
        <w:rPr>
          <w:rFonts w:ascii="Times New Roman" w:hAnsi="Times New Roman" w:cs="Times New Roman"/>
          <w:sz w:val="24"/>
          <w:szCs w:val="24"/>
          <w:lang w:val="en-GB"/>
        </w:rPr>
        <w:t xml:space="preserve">The School of </w:t>
      </w:r>
      <w:proofErr w:type="spellStart"/>
      <w:r w:rsidRPr="00763F7B">
        <w:rPr>
          <w:rFonts w:ascii="Times New Roman" w:hAnsi="Times New Roman" w:cs="Times New Roman"/>
          <w:sz w:val="24"/>
          <w:szCs w:val="24"/>
          <w:lang w:val="en-GB"/>
        </w:rPr>
        <w:t>Magistratres</w:t>
      </w:r>
      <w:proofErr w:type="spellEnd"/>
      <w:r w:rsidRPr="00763F7B">
        <w:rPr>
          <w:rFonts w:ascii="Times New Roman" w:hAnsi="Times New Roman" w:cs="Times New Roman"/>
          <w:sz w:val="24"/>
          <w:szCs w:val="24"/>
          <w:lang w:val="en-GB"/>
        </w:rPr>
        <w:t xml:space="preserve"> has increased</w:t>
      </w:r>
      <w:r w:rsidR="00BC4FAB" w:rsidRPr="00763F7B">
        <w:rPr>
          <w:rFonts w:ascii="Times New Roman" w:hAnsi="Times New Roman" w:cs="Times New Roman"/>
          <w:sz w:val="24"/>
          <w:szCs w:val="24"/>
          <w:lang w:val="en-GB"/>
        </w:rPr>
        <w:t xml:space="preserve"> </w:t>
      </w:r>
      <w:r w:rsidR="00CB6881" w:rsidRPr="00763F7B">
        <w:rPr>
          <w:rFonts w:ascii="Times New Roman" w:hAnsi="Times New Roman" w:cs="Times New Roman"/>
          <w:sz w:val="24"/>
          <w:szCs w:val="24"/>
          <w:lang w:val="en-GB"/>
        </w:rPr>
        <w:t>the</w:t>
      </w:r>
      <w:r w:rsidR="00BC4FAB" w:rsidRPr="00763F7B">
        <w:rPr>
          <w:rFonts w:ascii="Times New Roman" w:hAnsi="Times New Roman" w:cs="Times New Roman"/>
          <w:sz w:val="24"/>
          <w:szCs w:val="24"/>
          <w:lang w:val="en-GB"/>
        </w:rPr>
        <w:t xml:space="preserve"> competence, efficiency and motivation</w:t>
      </w:r>
      <w:r w:rsidR="00CB6881" w:rsidRPr="00763F7B">
        <w:rPr>
          <w:rFonts w:ascii="Times New Roman" w:hAnsi="Times New Roman" w:cs="Times New Roman"/>
          <w:sz w:val="24"/>
          <w:szCs w:val="24"/>
          <w:lang w:val="en-GB"/>
        </w:rPr>
        <w:t xml:space="preserve"> of </w:t>
      </w:r>
      <w:r w:rsidR="00BC3A7C" w:rsidRPr="00763F7B">
        <w:rPr>
          <w:rFonts w:ascii="Times New Roman" w:hAnsi="Times New Roman" w:cs="Times New Roman"/>
          <w:sz w:val="24"/>
          <w:szCs w:val="24"/>
          <w:lang w:val="en-GB"/>
        </w:rPr>
        <w:t xml:space="preserve">its </w:t>
      </w:r>
      <w:r w:rsidRPr="00763F7B">
        <w:rPr>
          <w:rFonts w:ascii="Times New Roman" w:hAnsi="Times New Roman" w:cs="Times New Roman"/>
          <w:sz w:val="24"/>
          <w:szCs w:val="24"/>
          <w:lang w:val="en-GB"/>
        </w:rPr>
        <w:t>trainers</w:t>
      </w:r>
      <w:r w:rsidR="00BC4FAB" w:rsidRPr="00763F7B">
        <w:rPr>
          <w:rFonts w:ascii="Times New Roman" w:hAnsi="Times New Roman" w:cs="Times New Roman"/>
          <w:sz w:val="24"/>
          <w:szCs w:val="24"/>
          <w:lang w:val="en-GB"/>
        </w:rPr>
        <w:t>.</w:t>
      </w:r>
      <w:r w:rsidR="00296B0B" w:rsidRPr="00763F7B">
        <w:rPr>
          <w:rFonts w:ascii="Times New Roman" w:hAnsi="Times New Roman" w:cs="Times New Roman"/>
          <w:sz w:val="24"/>
          <w:szCs w:val="24"/>
          <w:lang w:val="en-GB"/>
        </w:rPr>
        <w:t xml:space="preserve"> </w:t>
      </w:r>
    </w:p>
    <w:p w14:paraId="6011BB9F" w14:textId="77777777" w:rsidR="005E76DA" w:rsidRPr="00763F7B" w:rsidRDefault="005E76DA" w:rsidP="00A3443F">
      <w:pPr>
        <w:spacing w:line="276" w:lineRule="auto"/>
        <w:rPr>
          <w:rFonts w:ascii="Times New Roman" w:eastAsia="Times New Roman" w:hAnsi="Times New Roman" w:cs="Times New Roman"/>
          <w:b/>
          <w:bCs/>
          <w:color w:val="000000" w:themeColor="text1"/>
          <w:sz w:val="24"/>
          <w:szCs w:val="24"/>
          <w:lang w:val="en-GB" w:eastAsia="it-IT"/>
        </w:rPr>
      </w:pPr>
    </w:p>
    <w:p w14:paraId="73E8970D" w14:textId="3C67322C" w:rsidR="00FB7C8E" w:rsidRPr="00763F7B" w:rsidRDefault="00223611" w:rsidP="00223611">
      <w:pPr>
        <w:spacing w:before="120" w:after="120" w:line="276" w:lineRule="auto"/>
        <w:rPr>
          <w:rFonts w:ascii="Times New Roman" w:eastAsia="Times New Roman" w:hAnsi="Times New Roman" w:cs="Times New Roman"/>
          <w:b/>
          <w:bCs/>
          <w:color w:val="000000" w:themeColor="text1"/>
          <w:sz w:val="24"/>
          <w:szCs w:val="24"/>
          <w:lang w:val="en-GB" w:eastAsia="it-IT"/>
        </w:rPr>
      </w:pPr>
      <w:r w:rsidRPr="00763F7B">
        <w:rPr>
          <w:rFonts w:ascii="Times New Roman" w:eastAsia="Times New Roman" w:hAnsi="Times New Roman" w:cs="Times New Roman"/>
          <w:b/>
          <w:bCs/>
          <w:color w:val="000000" w:themeColor="text1"/>
          <w:sz w:val="24"/>
          <w:szCs w:val="24"/>
          <w:lang w:val="en-GB" w:eastAsia="it-IT"/>
        </w:rPr>
        <w:t xml:space="preserve">Component </w:t>
      </w:r>
      <w:r w:rsidR="00652D69" w:rsidRPr="00763F7B">
        <w:rPr>
          <w:rFonts w:ascii="Times New Roman" w:eastAsia="Times New Roman" w:hAnsi="Times New Roman" w:cs="Times New Roman"/>
          <w:b/>
          <w:bCs/>
          <w:color w:val="000000" w:themeColor="text1"/>
          <w:sz w:val="24"/>
          <w:szCs w:val="24"/>
          <w:lang w:val="en-GB" w:eastAsia="it-IT"/>
        </w:rPr>
        <w:t>3</w:t>
      </w:r>
      <w:r w:rsidRPr="00763F7B">
        <w:rPr>
          <w:rFonts w:ascii="Times New Roman" w:eastAsia="Times New Roman" w:hAnsi="Times New Roman" w:cs="Times New Roman"/>
          <w:b/>
          <w:bCs/>
          <w:color w:val="000000" w:themeColor="text1"/>
          <w:sz w:val="24"/>
          <w:szCs w:val="24"/>
          <w:lang w:val="en-GB" w:eastAsia="it-IT"/>
        </w:rPr>
        <w:t xml:space="preserve">: </w:t>
      </w:r>
      <w:r w:rsidR="00E15A87" w:rsidRPr="00763F7B">
        <w:rPr>
          <w:rFonts w:ascii="Times New Roman" w:eastAsia="Times New Roman" w:hAnsi="Times New Roman" w:cs="Times New Roman"/>
          <w:b/>
          <w:bCs/>
          <w:color w:val="000000" w:themeColor="text1"/>
          <w:sz w:val="24"/>
          <w:szCs w:val="24"/>
          <w:lang w:val="en-GB" w:eastAsia="it-IT"/>
        </w:rPr>
        <w:t xml:space="preserve">Admission </w:t>
      </w:r>
      <w:r w:rsidR="00FB7C8E" w:rsidRPr="00763F7B">
        <w:rPr>
          <w:rFonts w:ascii="Times New Roman" w:eastAsia="Times New Roman" w:hAnsi="Times New Roman" w:cs="Times New Roman"/>
          <w:b/>
          <w:bCs/>
          <w:color w:val="000000" w:themeColor="text1"/>
          <w:sz w:val="24"/>
          <w:szCs w:val="24"/>
          <w:lang w:val="en-GB" w:eastAsia="it-IT"/>
        </w:rPr>
        <w:t>exam</w:t>
      </w:r>
      <w:r w:rsidR="00BC3A7C" w:rsidRPr="00763F7B">
        <w:rPr>
          <w:rFonts w:ascii="Times New Roman" w:eastAsia="Times New Roman" w:hAnsi="Times New Roman" w:cs="Times New Roman"/>
          <w:b/>
          <w:bCs/>
          <w:color w:val="000000" w:themeColor="text1"/>
          <w:sz w:val="24"/>
          <w:szCs w:val="24"/>
          <w:lang w:val="en-GB" w:eastAsia="it-IT"/>
        </w:rPr>
        <w:t>s</w:t>
      </w:r>
      <w:r w:rsidR="00FB7C8E" w:rsidRPr="00763F7B">
        <w:rPr>
          <w:rFonts w:ascii="Times New Roman" w:eastAsia="Times New Roman" w:hAnsi="Times New Roman" w:cs="Times New Roman"/>
          <w:b/>
          <w:bCs/>
          <w:color w:val="000000" w:themeColor="text1"/>
          <w:sz w:val="24"/>
          <w:szCs w:val="24"/>
          <w:lang w:val="en-GB" w:eastAsia="it-IT"/>
        </w:rPr>
        <w:t xml:space="preserve"> </w:t>
      </w:r>
    </w:p>
    <w:p w14:paraId="3A5CF795" w14:textId="0722E409" w:rsidR="00FA03FF" w:rsidRPr="00763F7B" w:rsidRDefault="000763CD" w:rsidP="00763F7B">
      <w:pPr>
        <w:spacing w:before="240" w:after="120" w:line="276" w:lineRule="auto"/>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
          <w:bCs/>
          <w:color w:val="000000" w:themeColor="text1"/>
          <w:sz w:val="24"/>
          <w:szCs w:val="24"/>
          <w:lang w:val="en-GB" w:eastAsia="it-IT"/>
        </w:rPr>
        <w:t xml:space="preserve">Result 3.1 </w:t>
      </w:r>
      <w:r w:rsidRPr="00763F7B">
        <w:rPr>
          <w:rFonts w:ascii="Times New Roman" w:eastAsia="Times New Roman" w:hAnsi="Times New Roman" w:cs="Times New Roman"/>
          <w:bCs/>
          <w:color w:val="000000" w:themeColor="text1"/>
          <w:sz w:val="24"/>
          <w:szCs w:val="24"/>
          <w:lang w:val="en-GB" w:eastAsia="it-IT"/>
        </w:rPr>
        <w:t xml:space="preserve">The School of Magistrates has enhanced its capacities to attract more qualified magistrates by reviewing the admission exam and process </w:t>
      </w:r>
    </w:p>
    <w:p w14:paraId="30EBB461" w14:textId="63AE90C4" w:rsidR="00816F63" w:rsidRPr="00763F7B" w:rsidRDefault="00FA5400" w:rsidP="00763F7B">
      <w:pPr>
        <w:pStyle w:val="Heading2"/>
        <w:numPr>
          <w:ilvl w:val="1"/>
          <w:numId w:val="13"/>
        </w:numPr>
        <w:spacing w:before="0"/>
        <w:rPr>
          <w:rFonts w:ascii="Times New Roman" w:hAnsi="Times New Roman" w:cs="Times New Roman"/>
          <w:lang w:val="en-GB"/>
        </w:rPr>
      </w:pPr>
      <w:r w:rsidRPr="00763F7B">
        <w:rPr>
          <w:rFonts w:ascii="Times New Roman" w:hAnsi="Times New Roman" w:cs="Times New Roman"/>
          <w:lang w:val="en-GB"/>
        </w:rPr>
        <w:t>Means/I</w:t>
      </w:r>
      <w:r w:rsidR="00816F63" w:rsidRPr="00763F7B">
        <w:rPr>
          <w:rFonts w:ascii="Times New Roman" w:hAnsi="Times New Roman" w:cs="Times New Roman"/>
          <w:lang w:val="en-GB"/>
        </w:rPr>
        <w:t>nput from the EU Member State Partner Administration(s):</w:t>
      </w:r>
    </w:p>
    <w:p w14:paraId="5D73AE33" w14:textId="5AD194F3" w:rsidR="0027666C" w:rsidRPr="00763F7B" w:rsidRDefault="0027666C"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project will be implemented in the form of a Twinning contract between the Beneficiary Country (BC) and EU Member State(s). The implementation of the project requires one Project Leader (PL) with responsibility for the overall coordination of project activities and one Resident Twinning Adviser (RTA) to manage implementation of project activities, Component Leaders (CLs) and </w:t>
      </w:r>
      <w:r w:rsidR="00FA03FF" w:rsidRPr="00763F7B">
        <w:rPr>
          <w:rFonts w:ascii="Times New Roman" w:hAnsi="Times New Roman" w:cs="Times New Roman"/>
          <w:sz w:val="24"/>
          <w:szCs w:val="24"/>
          <w:lang w:val="en-GB"/>
        </w:rPr>
        <w:t xml:space="preserve">a </w:t>
      </w:r>
      <w:r w:rsidRPr="00763F7B">
        <w:rPr>
          <w:rFonts w:ascii="Times New Roman" w:hAnsi="Times New Roman" w:cs="Times New Roman"/>
          <w:sz w:val="24"/>
          <w:szCs w:val="24"/>
          <w:lang w:val="en-GB"/>
        </w:rPr>
        <w:t>pool of short-term experts within the limits of the budget. It is essential that the team has sufficient</w:t>
      </w:r>
      <w:r w:rsidR="00E102DF" w:rsidRPr="00763F7B">
        <w:rPr>
          <w:rFonts w:ascii="Times New Roman" w:hAnsi="Times New Roman" w:cs="Times New Roman"/>
          <w:sz w:val="24"/>
          <w:szCs w:val="24"/>
          <w:lang w:val="en-GB"/>
        </w:rPr>
        <w:t>ly</w:t>
      </w:r>
      <w:r w:rsidRPr="00763F7B">
        <w:rPr>
          <w:rFonts w:ascii="Times New Roman" w:hAnsi="Times New Roman" w:cs="Times New Roman"/>
          <w:sz w:val="24"/>
          <w:szCs w:val="24"/>
          <w:lang w:val="en-GB"/>
        </w:rPr>
        <w:t xml:space="preserve"> broad expertise to cover all areas included in the project description. </w:t>
      </w:r>
    </w:p>
    <w:p w14:paraId="39EED260" w14:textId="64DFD2F4" w:rsidR="0027666C" w:rsidRPr="00763F7B" w:rsidRDefault="0027666C"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Proposals submitted by Member States shall be concise and focused on the strategy and methodology, underpinned by an indicative timetable. The suggested administrative model should mobilise the quality of the expertise and clearly show the administrative structure and capacity of the Member State entities. </w:t>
      </w:r>
      <w:r w:rsidR="00D101F2" w:rsidRPr="00763F7B">
        <w:rPr>
          <w:rFonts w:ascii="Times New Roman" w:hAnsi="Times New Roman" w:cs="Times New Roman"/>
          <w:sz w:val="24"/>
          <w:szCs w:val="24"/>
          <w:lang w:val="en-GB"/>
        </w:rPr>
        <w:t xml:space="preserve">Proposals submitted should prove the capacity to bring </w:t>
      </w:r>
      <w:r w:rsidR="00D101F2" w:rsidRPr="00763F7B">
        <w:rPr>
          <w:rFonts w:ascii="Times New Roman" w:hAnsi="Times New Roman" w:cs="Times New Roman"/>
          <w:sz w:val="24"/>
          <w:szCs w:val="24"/>
          <w:lang w:val="en-GB"/>
        </w:rPr>
        <w:lastRenderedPageBreak/>
        <w:t>the pan-European expertise and experience.</w:t>
      </w:r>
    </w:p>
    <w:p w14:paraId="1A0987FE" w14:textId="77777777" w:rsidR="0027666C" w:rsidRPr="00763F7B" w:rsidRDefault="0027666C"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Proposals shall be detailed enough to respond adequately to the Twinning Fiche, but are not expected to contain a fully elaborated project. They shall contain enough details about the strategy and methodology, and indicate the sequencing and mention key activities during the implementation of the project to ensure the achievement of overall and specific objectives and mandatory result/outputs. </w:t>
      </w:r>
    </w:p>
    <w:p w14:paraId="7AB2C9F3" w14:textId="77777777" w:rsidR="0027666C" w:rsidRPr="00763F7B" w:rsidRDefault="0027666C"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interested EU Member State(s) shall include in their proposal the CVs of the designated Project Leader (PL) and the Resident Twinning Advisor (RTA), as well as the CVs of the potential designated Component Leaders (CLs). </w:t>
      </w:r>
    </w:p>
    <w:p w14:paraId="37FA75B3" w14:textId="77777777" w:rsidR="0027666C" w:rsidRPr="00763F7B" w:rsidRDefault="0027666C"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Twinning project will be implemented by close cooperation between the partners aiming to achieve the mandatory results in a sustainable manner. </w:t>
      </w:r>
    </w:p>
    <w:p w14:paraId="1E8228C6" w14:textId="77777777" w:rsidR="0027666C" w:rsidRPr="00763F7B" w:rsidRDefault="0027666C"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The set of proposed activities (expert missions, trainings, workshops, study visits, on the job training/ internships) will be further developed with the Twinning partners when drafting the initial work plan and successive rolling work plan every three months, keeping in mind that the final list of activities will be decided in cooperation with the Twinning partner. The components are closely inter-linked and need to be sequenced accordingly.</w:t>
      </w:r>
    </w:p>
    <w:p w14:paraId="0262F81E" w14:textId="1FDAB8E9" w:rsidR="00816F63" w:rsidRPr="00763F7B" w:rsidRDefault="00816F63"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Twinning Partners shall ensure that </w:t>
      </w:r>
      <w:r w:rsidR="00E102DF" w:rsidRPr="00763F7B">
        <w:rPr>
          <w:rFonts w:ascii="Times New Roman" w:hAnsi="Times New Roman" w:cs="Times New Roman"/>
          <w:sz w:val="24"/>
          <w:szCs w:val="24"/>
          <w:lang w:val="en-GB"/>
        </w:rPr>
        <w:t xml:space="preserve">the </w:t>
      </w:r>
      <w:r w:rsidRPr="00763F7B">
        <w:rPr>
          <w:rFonts w:ascii="Times New Roman" w:hAnsi="Times New Roman" w:cs="Times New Roman"/>
          <w:sz w:val="24"/>
          <w:szCs w:val="24"/>
          <w:lang w:val="en-GB"/>
        </w:rPr>
        <w:t>EU</w:t>
      </w:r>
      <w:r w:rsidR="00E102DF" w:rsidRPr="00763F7B">
        <w:rPr>
          <w:rFonts w:ascii="Times New Roman" w:hAnsi="Times New Roman" w:cs="Times New Roman"/>
          <w:sz w:val="24"/>
          <w:szCs w:val="24"/>
          <w:lang w:val="en-GB"/>
        </w:rPr>
        <w:t>-</w:t>
      </w:r>
      <w:r w:rsidRPr="00763F7B">
        <w:rPr>
          <w:rFonts w:ascii="Times New Roman" w:hAnsi="Times New Roman" w:cs="Times New Roman"/>
          <w:sz w:val="24"/>
          <w:szCs w:val="24"/>
          <w:lang w:val="en-GB"/>
        </w:rPr>
        <w:t>funded Twinning project has high and consistent level of visibility.</w:t>
      </w:r>
      <w:r w:rsidRPr="00763F7B">
        <w:rPr>
          <w:rFonts w:ascii="Times New Roman" w:hAnsi="Times New Roman" w:cs="Times New Roman"/>
          <w:color w:val="222222"/>
          <w:sz w:val="24"/>
          <w:szCs w:val="24"/>
          <w:shd w:val="clear" w:color="auto" w:fill="FFFFFF"/>
          <w:lang w:val="en-GB"/>
        </w:rPr>
        <w:t xml:space="preserve"> </w:t>
      </w:r>
      <w:r w:rsidRPr="00763F7B">
        <w:rPr>
          <w:rFonts w:ascii="Times New Roman" w:hAnsi="Times New Roman" w:cs="Times New Roman"/>
          <w:sz w:val="24"/>
          <w:szCs w:val="24"/>
          <w:lang w:val="en-GB"/>
        </w:rPr>
        <w:t>Minimum two visibility events will be organi</w:t>
      </w:r>
      <w:r w:rsidR="00E102DF" w:rsidRPr="00763F7B">
        <w:rPr>
          <w:rFonts w:ascii="Times New Roman" w:hAnsi="Times New Roman" w:cs="Times New Roman"/>
          <w:sz w:val="24"/>
          <w:szCs w:val="24"/>
          <w:lang w:val="en-GB"/>
        </w:rPr>
        <w:t>s</w:t>
      </w:r>
      <w:r w:rsidRPr="00763F7B">
        <w:rPr>
          <w:rFonts w:ascii="Times New Roman" w:hAnsi="Times New Roman" w:cs="Times New Roman"/>
          <w:sz w:val="24"/>
          <w:szCs w:val="24"/>
          <w:lang w:val="en-GB"/>
        </w:rPr>
        <w:t xml:space="preserve">ed during implementation, namely a </w:t>
      </w:r>
      <w:r w:rsidR="00E102DF" w:rsidRPr="00763F7B">
        <w:rPr>
          <w:rFonts w:ascii="Times New Roman" w:hAnsi="Times New Roman" w:cs="Times New Roman"/>
          <w:sz w:val="24"/>
          <w:szCs w:val="24"/>
          <w:lang w:val="en-GB"/>
        </w:rPr>
        <w:t>k</w:t>
      </w:r>
      <w:r w:rsidRPr="00763F7B">
        <w:rPr>
          <w:rFonts w:ascii="Times New Roman" w:hAnsi="Times New Roman" w:cs="Times New Roman"/>
          <w:sz w:val="24"/>
          <w:szCs w:val="24"/>
          <w:lang w:val="en-GB"/>
        </w:rPr>
        <w:t xml:space="preserve">ick-off meeting at project commencement and a </w:t>
      </w:r>
      <w:r w:rsidR="00E102DF" w:rsidRPr="00763F7B">
        <w:rPr>
          <w:rFonts w:ascii="Times New Roman" w:hAnsi="Times New Roman" w:cs="Times New Roman"/>
          <w:sz w:val="24"/>
          <w:szCs w:val="24"/>
          <w:lang w:val="en-GB"/>
        </w:rPr>
        <w:t>f</w:t>
      </w:r>
      <w:r w:rsidRPr="00763F7B">
        <w:rPr>
          <w:rFonts w:ascii="Times New Roman" w:hAnsi="Times New Roman" w:cs="Times New Roman"/>
          <w:sz w:val="24"/>
          <w:szCs w:val="24"/>
          <w:lang w:val="en-GB"/>
        </w:rPr>
        <w:t>inal event at the end of the implementation period.</w:t>
      </w:r>
    </w:p>
    <w:p w14:paraId="29D5559D" w14:textId="77777777" w:rsidR="00FA5400" w:rsidRPr="00763F7B" w:rsidRDefault="00816F63"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Compliance will be ensured with the provisions of the document ‘Communication and Visibility in EU-financed external actions”, available</w:t>
      </w:r>
    </w:p>
    <w:p w14:paraId="14DE0B72" w14:textId="6AD96EFD" w:rsidR="00AD4599" w:rsidRPr="00763F7B" w:rsidRDefault="00C10D5E" w:rsidP="00763F7B">
      <w:pPr>
        <w:pStyle w:val="Heading3"/>
        <w:numPr>
          <w:ilvl w:val="0"/>
          <w:numId w:val="0"/>
        </w:numPr>
        <w:spacing w:before="0" w:after="240" w:line="240" w:lineRule="auto"/>
        <w:rPr>
          <w:rFonts w:ascii="Times New Roman" w:hAnsi="Times New Roman" w:cs="Times New Roman"/>
          <w:sz w:val="24"/>
          <w:szCs w:val="24"/>
          <w:lang w:val="en-GB"/>
        </w:rPr>
      </w:pPr>
      <w:hyperlink r:id="rId12" w:history="1">
        <w:r w:rsidR="00AD4599" w:rsidRPr="00763F7B">
          <w:rPr>
            <w:rStyle w:val="Hyperlink"/>
            <w:rFonts w:ascii="Times New Roman" w:eastAsiaTheme="minorHAnsi" w:hAnsi="Times New Roman" w:cs="Times New Roman"/>
            <w:b w:val="0"/>
            <w:bCs w:val="0"/>
            <w:sz w:val="24"/>
            <w:szCs w:val="24"/>
          </w:rPr>
          <w:t>https://international-partnerships.ec.europa.eu/knowledge-hub/communicating-and-raising-eu-visibility-guidance-external-actions_en</w:t>
        </w:r>
      </w:hyperlink>
    </w:p>
    <w:p w14:paraId="35179499" w14:textId="012C128D" w:rsidR="00816F63" w:rsidRPr="00763F7B" w:rsidRDefault="00816F63" w:rsidP="00763F7B">
      <w:pPr>
        <w:pStyle w:val="Heading3"/>
        <w:numPr>
          <w:ilvl w:val="2"/>
          <w:numId w:val="13"/>
        </w:numPr>
        <w:spacing w:before="0" w:after="240" w:line="240"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Profile and tasks of the PL:</w:t>
      </w:r>
    </w:p>
    <w:p w14:paraId="64AC85E0" w14:textId="5056CE97" w:rsidR="00816F63" w:rsidRPr="00763F7B" w:rsidRDefault="00816F63" w:rsidP="00763F7B">
      <w:p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project is envisaged to provide exchange of experience and know-how with a Member State institution with good practice in the above stated project </w:t>
      </w:r>
      <w:r w:rsidR="00836784" w:rsidRPr="00763F7B">
        <w:rPr>
          <w:rFonts w:ascii="Times New Roman" w:hAnsi="Times New Roman" w:cs="Times New Roman"/>
          <w:sz w:val="24"/>
          <w:szCs w:val="24"/>
          <w:lang w:val="en-GB"/>
        </w:rPr>
        <w:t>components</w:t>
      </w:r>
      <w:r w:rsidRPr="00763F7B">
        <w:rPr>
          <w:rFonts w:ascii="Times New Roman" w:hAnsi="Times New Roman" w:cs="Times New Roman"/>
          <w:sz w:val="24"/>
          <w:szCs w:val="24"/>
          <w:lang w:val="en-GB"/>
        </w:rPr>
        <w:t xml:space="preserve">. The Project Leader will be responsible for the overall coordination of the </w:t>
      </w:r>
      <w:r w:rsidR="0083523A" w:rsidRPr="00763F7B">
        <w:rPr>
          <w:rFonts w:ascii="Times New Roman" w:hAnsi="Times New Roman" w:cs="Times New Roman"/>
          <w:sz w:val="24"/>
          <w:szCs w:val="24"/>
          <w:lang w:val="en-GB"/>
        </w:rPr>
        <w:t>Twinning project</w:t>
      </w:r>
      <w:r w:rsidRPr="00763F7B">
        <w:rPr>
          <w:rFonts w:ascii="Times New Roman" w:hAnsi="Times New Roman" w:cs="Times New Roman"/>
          <w:sz w:val="24"/>
          <w:szCs w:val="24"/>
          <w:lang w:val="en-GB"/>
        </w:rPr>
        <w:t>.</w:t>
      </w:r>
      <w:r w:rsidR="0083523A" w:rsidRPr="00763F7B">
        <w:rPr>
          <w:rFonts w:ascii="Times New Roman" w:hAnsi="Times New Roman" w:cs="Times New Roman"/>
          <w:sz w:val="24"/>
          <w:szCs w:val="24"/>
          <w:lang w:val="en-GB"/>
        </w:rPr>
        <w:t xml:space="preserve"> He</w:t>
      </w:r>
      <w:r w:rsidRPr="00763F7B">
        <w:rPr>
          <w:rFonts w:ascii="Times New Roman" w:hAnsi="Times New Roman" w:cs="Times New Roman"/>
          <w:sz w:val="24"/>
          <w:szCs w:val="24"/>
          <w:lang w:val="en-GB"/>
        </w:rPr>
        <w:t xml:space="preserve"> </w:t>
      </w:r>
      <w:r w:rsidR="0083523A" w:rsidRPr="00763F7B">
        <w:rPr>
          <w:rFonts w:ascii="Times New Roman" w:eastAsia="Times New Roman" w:hAnsi="Times New Roman" w:cs="Times New Roman"/>
          <w:color w:val="000000"/>
          <w:sz w:val="24"/>
          <w:szCs w:val="24"/>
        </w:rPr>
        <w:t>is expected to be an official or assimilated agent with a sufficient rank to ensure an operational dialogue at political level</w:t>
      </w:r>
      <w:r w:rsidR="0083523A" w:rsidRPr="00763F7B">
        <w:rPr>
          <w:rFonts w:ascii="Times New Roman" w:hAnsi="Times New Roman" w:cs="Times New Roman"/>
          <w:sz w:val="24"/>
          <w:szCs w:val="24"/>
          <w:lang w:val="en-GB"/>
        </w:rPr>
        <w:t xml:space="preserve"> </w:t>
      </w:r>
      <w:r w:rsidRPr="00763F7B">
        <w:rPr>
          <w:rFonts w:ascii="Times New Roman" w:hAnsi="Times New Roman" w:cs="Times New Roman"/>
          <w:sz w:val="24"/>
          <w:szCs w:val="24"/>
          <w:lang w:val="en-GB"/>
        </w:rPr>
        <w:t xml:space="preserve">The Project Leader is expected to closely work with the counterpart </w:t>
      </w:r>
      <w:r w:rsidR="00E102DF" w:rsidRPr="00763F7B">
        <w:rPr>
          <w:rFonts w:ascii="Times New Roman" w:hAnsi="Times New Roman" w:cs="Times New Roman"/>
          <w:sz w:val="24"/>
          <w:szCs w:val="24"/>
          <w:lang w:val="en-GB"/>
        </w:rPr>
        <w:t xml:space="preserve">at </w:t>
      </w:r>
      <w:r w:rsidRPr="00763F7B">
        <w:rPr>
          <w:rFonts w:ascii="Times New Roman" w:hAnsi="Times New Roman" w:cs="Times New Roman"/>
          <w:sz w:val="24"/>
          <w:szCs w:val="24"/>
          <w:lang w:val="en-GB"/>
        </w:rPr>
        <w:t xml:space="preserve">the </w:t>
      </w:r>
      <w:proofErr w:type="spellStart"/>
      <w:r w:rsidR="00296B0B" w:rsidRPr="00763F7B">
        <w:rPr>
          <w:rFonts w:ascii="Times New Roman" w:hAnsi="Times New Roman" w:cs="Times New Roman"/>
          <w:sz w:val="24"/>
          <w:szCs w:val="24"/>
          <w:lang w:val="en-GB"/>
        </w:rPr>
        <w:t>SoM</w:t>
      </w:r>
      <w:proofErr w:type="spellEnd"/>
      <w:r w:rsidR="00296B0B" w:rsidRPr="00763F7B">
        <w:rPr>
          <w:rFonts w:ascii="Times New Roman" w:hAnsi="Times New Roman" w:cs="Times New Roman"/>
          <w:sz w:val="24"/>
          <w:szCs w:val="24"/>
          <w:lang w:val="en-GB"/>
        </w:rPr>
        <w:t>,</w:t>
      </w:r>
      <w:r w:rsidRPr="00763F7B">
        <w:rPr>
          <w:rFonts w:ascii="Times New Roman" w:hAnsi="Times New Roman" w:cs="Times New Roman"/>
          <w:sz w:val="24"/>
          <w:szCs w:val="24"/>
          <w:lang w:val="en-GB"/>
        </w:rPr>
        <w:t xml:space="preserve"> as well as with the RTA and the Components </w:t>
      </w:r>
      <w:r w:rsidR="004F27EF" w:rsidRPr="00763F7B">
        <w:rPr>
          <w:rFonts w:ascii="Times New Roman" w:hAnsi="Times New Roman" w:cs="Times New Roman"/>
          <w:sz w:val="24"/>
          <w:szCs w:val="24"/>
          <w:lang w:val="en-GB"/>
        </w:rPr>
        <w:t>Leaders</w:t>
      </w:r>
      <w:r w:rsidRPr="00763F7B">
        <w:rPr>
          <w:rFonts w:ascii="Times New Roman" w:hAnsi="Times New Roman" w:cs="Times New Roman"/>
          <w:sz w:val="24"/>
          <w:szCs w:val="24"/>
          <w:lang w:val="en-GB"/>
        </w:rPr>
        <w:t>.</w:t>
      </w:r>
    </w:p>
    <w:p w14:paraId="4998C97A" w14:textId="77777777" w:rsidR="00816F63" w:rsidRPr="00763F7B" w:rsidRDefault="00816F63" w:rsidP="00763F7B">
      <w:pPr>
        <w:spacing w:after="240"/>
        <w:rPr>
          <w:rFonts w:ascii="Times New Roman" w:hAnsi="Times New Roman" w:cs="Times New Roman"/>
          <w:sz w:val="24"/>
          <w:szCs w:val="24"/>
          <w:u w:val="single"/>
          <w:lang w:val="en-GB"/>
        </w:rPr>
      </w:pPr>
      <w:r w:rsidRPr="00763F7B">
        <w:rPr>
          <w:rFonts w:ascii="Times New Roman" w:hAnsi="Times New Roman" w:cs="Times New Roman"/>
          <w:sz w:val="24"/>
          <w:szCs w:val="24"/>
          <w:u w:val="single"/>
          <w:lang w:val="en-GB"/>
        </w:rPr>
        <w:t xml:space="preserve">Profile: </w:t>
      </w:r>
    </w:p>
    <w:p w14:paraId="206D25B5" w14:textId="581E1F63" w:rsidR="00816F63" w:rsidRPr="00763F7B" w:rsidRDefault="00816F63"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High-level </w:t>
      </w:r>
      <w:r w:rsidR="004F27EF" w:rsidRPr="00763F7B">
        <w:rPr>
          <w:rFonts w:ascii="Times New Roman" w:hAnsi="Times New Roman" w:cs="Times New Roman"/>
          <w:sz w:val="24"/>
          <w:szCs w:val="24"/>
          <w:lang w:val="en-GB"/>
        </w:rPr>
        <w:t>civil servant or administration member</w:t>
      </w:r>
      <w:r w:rsidR="00D101F2" w:rsidRPr="00763F7B">
        <w:rPr>
          <w:rFonts w:ascii="Times New Roman" w:hAnsi="Times New Roman" w:cs="Times New Roman"/>
          <w:sz w:val="24"/>
          <w:szCs w:val="24"/>
          <w:lang w:val="en-GB"/>
        </w:rPr>
        <w:t xml:space="preserve"> </w:t>
      </w:r>
      <w:r w:rsidRPr="00763F7B">
        <w:rPr>
          <w:rFonts w:ascii="Times New Roman" w:hAnsi="Times New Roman" w:cs="Times New Roman"/>
          <w:sz w:val="24"/>
          <w:szCs w:val="24"/>
          <w:lang w:val="en-GB"/>
        </w:rPr>
        <w:t>from a Member State counterpart institution ((see Twinning Manual 4.1.</w:t>
      </w:r>
      <w:r w:rsidR="0083523A" w:rsidRPr="00763F7B">
        <w:rPr>
          <w:rFonts w:ascii="Times New Roman" w:hAnsi="Times New Roman" w:cs="Times New Roman"/>
          <w:sz w:val="24"/>
          <w:szCs w:val="24"/>
          <w:lang w:val="en-GB"/>
        </w:rPr>
        <w:t>3</w:t>
      </w:r>
      <w:r w:rsidRPr="00763F7B">
        <w:rPr>
          <w:rFonts w:ascii="Times New Roman" w:hAnsi="Times New Roman" w:cs="Times New Roman"/>
          <w:sz w:val="24"/>
          <w:szCs w:val="24"/>
          <w:lang w:val="en-GB"/>
        </w:rPr>
        <w:t>);</w:t>
      </w:r>
    </w:p>
    <w:p w14:paraId="164C5491" w14:textId="2021DEF7" w:rsidR="00816F63" w:rsidRPr="00763F7B" w:rsidRDefault="00816F63" w:rsidP="00763F7B">
      <w:pPr>
        <w:pStyle w:val="ListParagraph"/>
        <w:numPr>
          <w:ilvl w:val="0"/>
          <w:numId w:val="5"/>
        </w:numPr>
        <w:spacing w:after="240"/>
        <w:ind w:hanging="357"/>
        <w:rPr>
          <w:rFonts w:ascii="Times New Roman" w:hAnsi="Times New Roman" w:cs="Times New Roman"/>
          <w:b/>
          <w:sz w:val="24"/>
          <w:szCs w:val="24"/>
          <w:lang w:val="en-GB"/>
        </w:rPr>
      </w:pPr>
      <w:r w:rsidRPr="00763F7B">
        <w:rPr>
          <w:rFonts w:ascii="Times New Roman" w:hAnsi="Times New Roman" w:cs="Times New Roman"/>
          <w:sz w:val="24"/>
          <w:szCs w:val="24"/>
          <w:lang w:val="en-GB"/>
        </w:rPr>
        <w:t xml:space="preserve">University Degree </w:t>
      </w:r>
      <w:r w:rsidR="009923AC" w:rsidRPr="00763F7B">
        <w:rPr>
          <w:rFonts w:ascii="Times New Roman" w:hAnsi="Times New Roman" w:cs="Times New Roman"/>
          <w:sz w:val="24"/>
          <w:szCs w:val="24"/>
          <w:lang w:val="en-GB"/>
        </w:rPr>
        <w:t>in law</w:t>
      </w:r>
      <w:r w:rsidR="006C18DB" w:rsidRPr="00763F7B">
        <w:rPr>
          <w:rFonts w:ascii="Times New Roman" w:hAnsi="Times New Roman" w:cs="Times New Roman"/>
          <w:sz w:val="24"/>
          <w:szCs w:val="24"/>
          <w:lang w:val="en-GB"/>
        </w:rPr>
        <w:t xml:space="preserve"> </w:t>
      </w:r>
      <w:r w:rsidR="009923AC" w:rsidRPr="00763F7B">
        <w:rPr>
          <w:rFonts w:ascii="Times New Roman" w:hAnsi="Times New Roman" w:cs="Times New Roman"/>
          <w:sz w:val="24"/>
          <w:szCs w:val="24"/>
          <w:lang w:val="en-GB"/>
        </w:rPr>
        <w:t>or a relevant</w:t>
      </w:r>
      <w:r w:rsidR="007537AE" w:rsidRPr="00763F7B">
        <w:rPr>
          <w:rFonts w:ascii="Times New Roman" w:hAnsi="Times New Roman" w:cs="Times New Roman"/>
          <w:sz w:val="24"/>
          <w:szCs w:val="24"/>
          <w:lang w:val="en-GB"/>
        </w:rPr>
        <w:t xml:space="preserve"> directly related discipline</w:t>
      </w:r>
      <w:r w:rsidR="009923AC" w:rsidRPr="00763F7B">
        <w:rPr>
          <w:rFonts w:ascii="Times New Roman" w:hAnsi="Times New Roman" w:cs="Times New Roman"/>
          <w:sz w:val="24"/>
          <w:szCs w:val="24"/>
          <w:lang w:val="en-GB"/>
        </w:rPr>
        <w:t xml:space="preserve"> </w:t>
      </w:r>
      <w:r w:rsidRPr="00763F7B">
        <w:rPr>
          <w:rFonts w:ascii="Times New Roman" w:hAnsi="Times New Roman" w:cs="Times New Roman"/>
          <w:sz w:val="24"/>
          <w:szCs w:val="24"/>
          <w:lang w:val="en-GB"/>
        </w:rPr>
        <w:t xml:space="preserve">or equivalent </w:t>
      </w:r>
      <w:r w:rsidR="007537AE" w:rsidRPr="00763F7B">
        <w:rPr>
          <w:rFonts w:ascii="Times New Roman" w:hAnsi="Times New Roman" w:cs="Times New Roman"/>
          <w:sz w:val="24"/>
          <w:szCs w:val="24"/>
          <w:lang w:val="en-GB"/>
        </w:rPr>
        <w:t xml:space="preserve">relevant </w:t>
      </w:r>
      <w:r w:rsidRPr="00763F7B">
        <w:rPr>
          <w:rFonts w:ascii="Times New Roman" w:hAnsi="Times New Roman" w:cs="Times New Roman"/>
          <w:sz w:val="24"/>
          <w:szCs w:val="24"/>
          <w:lang w:val="en-GB"/>
        </w:rPr>
        <w:t>professional experience of</w:t>
      </w:r>
      <w:r w:rsidR="007537AE" w:rsidRPr="00763F7B">
        <w:rPr>
          <w:rFonts w:ascii="Times New Roman" w:hAnsi="Times New Roman" w:cs="Times New Roman"/>
          <w:sz w:val="24"/>
          <w:szCs w:val="24"/>
          <w:lang w:val="en-GB"/>
        </w:rPr>
        <w:t xml:space="preserve"> minimum</w:t>
      </w:r>
      <w:r w:rsidRPr="00763F7B">
        <w:rPr>
          <w:rFonts w:ascii="Times New Roman" w:hAnsi="Times New Roman" w:cs="Times New Roman"/>
          <w:sz w:val="24"/>
          <w:szCs w:val="24"/>
          <w:lang w:val="en-GB"/>
        </w:rPr>
        <w:t xml:space="preserve"> </w:t>
      </w:r>
      <w:r w:rsidR="00836784" w:rsidRPr="00763F7B">
        <w:rPr>
          <w:rFonts w:ascii="Times New Roman" w:hAnsi="Times New Roman" w:cs="Times New Roman"/>
          <w:sz w:val="24"/>
          <w:szCs w:val="24"/>
          <w:lang w:val="en-GB"/>
        </w:rPr>
        <w:t xml:space="preserve">8 </w:t>
      </w:r>
      <w:r w:rsidRPr="00763F7B">
        <w:rPr>
          <w:rFonts w:ascii="Times New Roman" w:hAnsi="Times New Roman" w:cs="Times New Roman"/>
          <w:sz w:val="24"/>
          <w:szCs w:val="24"/>
          <w:lang w:val="en-GB"/>
        </w:rPr>
        <w:t>years;</w:t>
      </w:r>
      <w:r w:rsidRPr="00763F7B">
        <w:rPr>
          <w:rFonts w:ascii="Times New Roman" w:hAnsi="Times New Roman" w:cs="Times New Roman"/>
          <w:b/>
          <w:sz w:val="24"/>
          <w:szCs w:val="24"/>
          <w:lang w:val="en-GB"/>
        </w:rPr>
        <w:t xml:space="preserve"> </w:t>
      </w:r>
    </w:p>
    <w:p w14:paraId="095500EB" w14:textId="3B69A4D0" w:rsidR="00816F63" w:rsidRPr="00763F7B" w:rsidRDefault="00A022CE"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Minimum 3</w:t>
      </w:r>
      <w:r w:rsidR="00816F63" w:rsidRPr="00763F7B">
        <w:rPr>
          <w:rFonts w:ascii="Times New Roman" w:hAnsi="Times New Roman" w:cs="Times New Roman"/>
          <w:sz w:val="24"/>
          <w:szCs w:val="24"/>
          <w:lang w:val="en-GB"/>
        </w:rPr>
        <w:t xml:space="preserve"> years of work experience in </w:t>
      </w:r>
      <w:r w:rsidR="007537AE" w:rsidRPr="00763F7B">
        <w:rPr>
          <w:rFonts w:ascii="Times New Roman" w:hAnsi="Times New Roman" w:cs="Times New Roman"/>
          <w:sz w:val="24"/>
          <w:szCs w:val="24"/>
          <w:lang w:val="en-GB"/>
        </w:rPr>
        <w:t xml:space="preserve">the </w:t>
      </w:r>
      <w:r w:rsidR="00D101F2" w:rsidRPr="00763F7B">
        <w:rPr>
          <w:rFonts w:ascii="Times New Roman" w:hAnsi="Times New Roman" w:cs="Times New Roman"/>
          <w:sz w:val="24"/>
          <w:szCs w:val="24"/>
          <w:lang w:val="en-GB"/>
        </w:rPr>
        <w:t xml:space="preserve">judicial </w:t>
      </w:r>
      <w:r w:rsidR="00714EEF" w:rsidRPr="00763F7B">
        <w:rPr>
          <w:rFonts w:ascii="Times New Roman" w:hAnsi="Times New Roman" w:cs="Times New Roman"/>
          <w:sz w:val="24"/>
          <w:szCs w:val="24"/>
          <w:lang w:val="en-GB"/>
        </w:rPr>
        <w:t xml:space="preserve">training, </w:t>
      </w:r>
      <w:r w:rsidR="008B6D11" w:rsidRPr="00763F7B">
        <w:rPr>
          <w:rFonts w:ascii="Times New Roman" w:hAnsi="Times New Roman" w:cs="Times New Roman"/>
          <w:sz w:val="24"/>
          <w:szCs w:val="24"/>
          <w:lang w:val="en-GB"/>
        </w:rPr>
        <w:t xml:space="preserve">judicial structures, </w:t>
      </w:r>
      <w:r w:rsidR="00714EEF" w:rsidRPr="00763F7B">
        <w:rPr>
          <w:rFonts w:ascii="Times New Roman" w:hAnsi="Times New Roman" w:cs="Times New Roman"/>
          <w:sz w:val="24"/>
          <w:szCs w:val="24"/>
          <w:lang w:val="en-GB"/>
        </w:rPr>
        <w:t xml:space="preserve">public </w:t>
      </w:r>
      <w:r w:rsidR="00F357E3" w:rsidRPr="00763F7B">
        <w:rPr>
          <w:rFonts w:ascii="Times New Roman" w:hAnsi="Times New Roman" w:cs="Times New Roman"/>
          <w:sz w:val="24"/>
          <w:szCs w:val="24"/>
          <w:lang w:val="en-GB"/>
        </w:rPr>
        <w:t>administration</w:t>
      </w:r>
      <w:r w:rsidR="007537AE" w:rsidRPr="00763F7B">
        <w:rPr>
          <w:rFonts w:ascii="Times New Roman" w:hAnsi="Times New Roman" w:cs="Times New Roman"/>
          <w:sz w:val="24"/>
          <w:szCs w:val="24"/>
          <w:lang w:val="en-GB"/>
        </w:rPr>
        <w:t xml:space="preserve"> and </w:t>
      </w:r>
      <w:r w:rsidR="008B6D11" w:rsidRPr="00763F7B">
        <w:rPr>
          <w:rFonts w:ascii="Times New Roman" w:hAnsi="Times New Roman" w:cs="Times New Roman"/>
          <w:sz w:val="24"/>
          <w:szCs w:val="24"/>
          <w:lang w:val="en-GB"/>
        </w:rPr>
        <w:t>seniority functions</w:t>
      </w:r>
      <w:r w:rsidR="007537AE" w:rsidRPr="00763F7B">
        <w:rPr>
          <w:rFonts w:ascii="Times New Roman" w:hAnsi="Times New Roman" w:cs="Times New Roman"/>
          <w:sz w:val="24"/>
          <w:szCs w:val="24"/>
          <w:lang w:val="en-GB"/>
        </w:rPr>
        <w:t xml:space="preserve"> </w:t>
      </w:r>
      <w:r w:rsidR="00816F63" w:rsidRPr="00763F7B">
        <w:rPr>
          <w:rFonts w:ascii="Times New Roman" w:hAnsi="Times New Roman" w:cs="Times New Roman"/>
          <w:color w:val="000000"/>
          <w:sz w:val="24"/>
          <w:szCs w:val="24"/>
          <w:lang w:val="en-GB"/>
        </w:rPr>
        <w:t>in EU MS relevant administration;</w:t>
      </w:r>
    </w:p>
    <w:p w14:paraId="1D10DA5D" w14:textId="21010001" w:rsidR="00816F63" w:rsidRPr="00763F7B" w:rsidRDefault="008B6D11"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O</w:t>
      </w:r>
      <w:r w:rsidR="00816F63" w:rsidRPr="00763F7B">
        <w:rPr>
          <w:rFonts w:ascii="Times New Roman" w:hAnsi="Times New Roman" w:cs="Times New Roman"/>
          <w:sz w:val="24"/>
          <w:szCs w:val="24"/>
          <w:lang w:val="en-GB"/>
        </w:rPr>
        <w:t>perationa</w:t>
      </w:r>
      <w:r w:rsidRPr="00763F7B">
        <w:rPr>
          <w:rFonts w:ascii="Times New Roman" w:hAnsi="Times New Roman" w:cs="Times New Roman"/>
          <w:sz w:val="24"/>
          <w:szCs w:val="24"/>
          <w:lang w:val="en-GB"/>
        </w:rPr>
        <w:t xml:space="preserve">l experience in </w:t>
      </w:r>
      <w:r w:rsidR="0091199B" w:rsidRPr="00763F7B">
        <w:rPr>
          <w:rFonts w:ascii="Times New Roman" w:hAnsi="Times New Roman" w:cs="Times New Roman"/>
          <w:sz w:val="24"/>
          <w:szCs w:val="24"/>
          <w:lang w:val="en-GB"/>
        </w:rPr>
        <w:t>all</w:t>
      </w:r>
      <w:r w:rsidRPr="00763F7B">
        <w:rPr>
          <w:rFonts w:ascii="Times New Roman" w:hAnsi="Times New Roman" w:cs="Times New Roman"/>
          <w:sz w:val="24"/>
          <w:szCs w:val="24"/>
          <w:lang w:val="en-GB"/>
        </w:rPr>
        <w:t xml:space="preserve"> of the</w:t>
      </w:r>
      <w:r w:rsidR="0091199B" w:rsidRPr="00763F7B">
        <w:rPr>
          <w:rFonts w:ascii="Times New Roman" w:hAnsi="Times New Roman" w:cs="Times New Roman"/>
          <w:sz w:val="24"/>
          <w:szCs w:val="24"/>
          <w:lang w:val="en-GB"/>
        </w:rPr>
        <w:t xml:space="preserve"> C</w:t>
      </w:r>
      <w:r w:rsidRPr="00763F7B">
        <w:rPr>
          <w:rFonts w:ascii="Times New Roman" w:hAnsi="Times New Roman" w:cs="Times New Roman"/>
          <w:sz w:val="24"/>
          <w:szCs w:val="24"/>
          <w:lang w:val="en-GB"/>
        </w:rPr>
        <w:t>omponents of the Twinning</w:t>
      </w:r>
      <w:r w:rsidR="00836784" w:rsidRPr="00763F7B">
        <w:rPr>
          <w:rFonts w:ascii="Times New Roman" w:hAnsi="Times New Roman" w:cs="Times New Roman"/>
          <w:sz w:val="24"/>
          <w:szCs w:val="24"/>
          <w:lang w:val="en-GB"/>
        </w:rPr>
        <w:t xml:space="preserve"> project</w:t>
      </w:r>
      <w:r w:rsidR="00B70EC0" w:rsidRPr="00763F7B">
        <w:rPr>
          <w:rFonts w:ascii="Times New Roman" w:hAnsi="Times New Roman" w:cs="Times New Roman"/>
          <w:sz w:val="24"/>
          <w:szCs w:val="24"/>
          <w:lang w:val="en-GB"/>
        </w:rPr>
        <w:t>;</w:t>
      </w:r>
      <w:r w:rsidR="00816F63" w:rsidRPr="00763F7B">
        <w:rPr>
          <w:rFonts w:ascii="Times New Roman" w:hAnsi="Times New Roman" w:cs="Times New Roman"/>
          <w:sz w:val="24"/>
          <w:szCs w:val="24"/>
          <w:lang w:val="en-GB"/>
        </w:rPr>
        <w:t xml:space="preserve"> </w:t>
      </w:r>
    </w:p>
    <w:p w14:paraId="34DCC649" w14:textId="77777777" w:rsidR="00DC7555" w:rsidRPr="00763F7B" w:rsidRDefault="00DC7555" w:rsidP="00763F7B">
      <w:pPr>
        <w:pStyle w:val="ListParagraph"/>
        <w:numPr>
          <w:ilvl w:val="0"/>
          <w:numId w:val="5"/>
        </w:numPr>
        <w:spacing w:after="240"/>
        <w:ind w:hanging="357"/>
        <w:rPr>
          <w:rFonts w:ascii="Times New Roman" w:hAnsi="Times New Roman" w:cs="Times New Roman"/>
          <w:sz w:val="24"/>
          <w:szCs w:val="24"/>
        </w:rPr>
      </w:pPr>
      <w:r w:rsidRPr="00763F7B">
        <w:rPr>
          <w:rFonts w:ascii="Times New Roman" w:hAnsi="Times New Roman" w:cs="Times New Roman"/>
          <w:sz w:val="24"/>
          <w:szCs w:val="24"/>
        </w:rPr>
        <w:lastRenderedPageBreak/>
        <w:t xml:space="preserve">Previous experience in managing Twinning or being part of twinning projects will be considered a strong asset; </w:t>
      </w:r>
    </w:p>
    <w:p w14:paraId="2A95F4F5" w14:textId="3D813947" w:rsidR="00816F63" w:rsidRPr="00763F7B" w:rsidRDefault="00816F63"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Previous experience in management of </w:t>
      </w:r>
      <w:r w:rsidR="00B70EC0" w:rsidRPr="00763F7B">
        <w:rPr>
          <w:rFonts w:ascii="Times New Roman" w:hAnsi="Times New Roman" w:cs="Times New Roman"/>
          <w:sz w:val="24"/>
          <w:szCs w:val="24"/>
          <w:lang w:val="en-GB"/>
        </w:rPr>
        <w:t xml:space="preserve">IPA funded </w:t>
      </w:r>
      <w:r w:rsidRPr="00763F7B">
        <w:rPr>
          <w:rFonts w:ascii="Times New Roman" w:hAnsi="Times New Roman" w:cs="Times New Roman"/>
          <w:sz w:val="24"/>
          <w:szCs w:val="24"/>
          <w:lang w:val="en-GB"/>
        </w:rPr>
        <w:t>projects or other complex projects</w:t>
      </w:r>
      <w:r w:rsidR="00B70EC0" w:rsidRPr="00763F7B">
        <w:rPr>
          <w:rFonts w:ascii="Times New Roman" w:hAnsi="Times New Roman" w:cs="Times New Roman"/>
          <w:sz w:val="24"/>
          <w:szCs w:val="24"/>
          <w:lang w:val="en-GB"/>
        </w:rPr>
        <w:t xml:space="preserve"> in the Western Balkans</w:t>
      </w:r>
      <w:r w:rsidRPr="00763F7B">
        <w:rPr>
          <w:rFonts w:ascii="Times New Roman" w:hAnsi="Times New Roman" w:cs="Times New Roman"/>
          <w:sz w:val="24"/>
          <w:szCs w:val="24"/>
          <w:lang w:val="en-GB"/>
        </w:rPr>
        <w:t xml:space="preserve"> will be considered as an asset;</w:t>
      </w:r>
    </w:p>
    <w:p w14:paraId="55E3264E" w14:textId="77777777" w:rsidR="00816F63" w:rsidRPr="00763F7B" w:rsidRDefault="00816F63"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Excellent English skills (oral and written);</w:t>
      </w:r>
    </w:p>
    <w:p w14:paraId="06416D3C" w14:textId="77777777" w:rsidR="00816F63" w:rsidRPr="00763F7B" w:rsidRDefault="004E2F48"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Excellent computer skills</w:t>
      </w:r>
      <w:r w:rsidR="00B70EC0" w:rsidRPr="00763F7B">
        <w:rPr>
          <w:rFonts w:ascii="Times New Roman" w:hAnsi="Times New Roman" w:cs="Times New Roman"/>
          <w:sz w:val="24"/>
          <w:szCs w:val="24"/>
          <w:lang w:val="en-GB"/>
        </w:rPr>
        <w:t>.</w:t>
      </w:r>
    </w:p>
    <w:p w14:paraId="170843AF" w14:textId="77777777" w:rsidR="00816F63" w:rsidRPr="00763F7B" w:rsidRDefault="00816F63" w:rsidP="00763F7B">
      <w:pPr>
        <w:spacing w:after="240"/>
        <w:rPr>
          <w:rFonts w:ascii="Times New Roman" w:hAnsi="Times New Roman" w:cs="Times New Roman"/>
          <w:sz w:val="24"/>
          <w:szCs w:val="24"/>
          <w:u w:val="single"/>
          <w:lang w:val="en-GB"/>
        </w:rPr>
      </w:pPr>
      <w:r w:rsidRPr="00763F7B">
        <w:rPr>
          <w:rFonts w:ascii="Times New Roman" w:hAnsi="Times New Roman" w:cs="Times New Roman"/>
          <w:sz w:val="24"/>
          <w:szCs w:val="24"/>
          <w:u w:val="single"/>
          <w:lang w:val="en-GB"/>
        </w:rPr>
        <w:t xml:space="preserve">Tasks: </w:t>
      </w:r>
    </w:p>
    <w:p w14:paraId="33193C7C" w14:textId="520ABA53" w:rsidR="00816F63" w:rsidRPr="00763F7B" w:rsidRDefault="00816F63"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To supervise and coordinate the overall project preparation; </w:t>
      </w:r>
    </w:p>
    <w:p w14:paraId="6A322574" w14:textId="77777777" w:rsidR="00816F63" w:rsidRPr="00763F7B" w:rsidRDefault="00816F63"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To supervise, guide and monitor project implementation towards timely achievement of the project results; </w:t>
      </w:r>
    </w:p>
    <w:p w14:paraId="20D3CD20" w14:textId="77777777" w:rsidR="00816F63" w:rsidRPr="00763F7B" w:rsidRDefault="00816F63"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To liaise with the Beneficiary Country administration at the political level; </w:t>
      </w:r>
    </w:p>
    <w:p w14:paraId="7871135F" w14:textId="77777777" w:rsidR="00816F63" w:rsidRPr="00763F7B" w:rsidRDefault="00816F63"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To ensure timely availability of the expertise identified; </w:t>
      </w:r>
    </w:p>
    <w:p w14:paraId="2501200B" w14:textId="77777777" w:rsidR="00816F63" w:rsidRPr="00763F7B" w:rsidRDefault="00816F63"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To prepare the project progress report with the support of the RTA; </w:t>
      </w:r>
    </w:p>
    <w:p w14:paraId="37371BA4" w14:textId="77777777" w:rsidR="00816F63" w:rsidRPr="00763F7B" w:rsidRDefault="00816F63"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To co-chair the project steering committees. </w:t>
      </w:r>
    </w:p>
    <w:p w14:paraId="582C2DA8" w14:textId="77777777" w:rsidR="00816F63" w:rsidRPr="00763F7B" w:rsidRDefault="00816F63" w:rsidP="00763F7B">
      <w:pPr>
        <w:pStyle w:val="Heading3"/>
        <w:numPr>
          <w:ilvl w:val="2"/>
          <w:numId w:val="13"/>
        </w:numPr>
        <w:spacing w:before="0" w:after="240" w:line="240"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Profile and tasks of the RTA:</w:t>
      </w:r>
    </w:p>
    <w:p w14:paraId="31E06005" w14:textId="5EE49C79" w:rsidR="00816F63" w:rsidRPr="00763F7B" w:rsidRDefault="00816F63" w:rsidP="00763F7B">
      <w:pPr>
        <w:spacing w:after="240"/>
        <w:rPr>
          <w:rFonts w:ascii="Times New Roman" w:hAnsi="Times New Roman" w:cs="Times New Roman"/>
          <w:i/>
          <w:iCs/>
          <w:sz w:val="24"/>
          <w:szCs w:val="24"/>
          <w:lang w:val="en-GB"/>
        </w:rPr>
      </w:pPr>
      <w:r w:rsidRPr="00763F7B">
        <w:rPr>
          <w:rFonts w:ascii="Times New Roman" w:hAnsi="Times New Roman" w:cs="Times New Roman"/>
          <w:sz w:val="24"/>
          <w:szCs w:val="24"/>
          <w:lang w:val="en-GB"/>
        </w:rPr>
        <w:t>The RTA will work on a day-to-day basis in the Albania</w:t>
      </w:r>
      <w:r w:rsidR="00C74F0D" w:rsidRPr="00763F7B">
        <w:rPr>
          <w:rFonts w:ascii="Times New Roman" w:hAnsi="Times New Roman" w:cs="Times New Roman"/>
          <w:sz w:val="24"/>
          <w:szCs w:val="24"/>
          <w:lang w:val="en-GB"/>
        </w:rPr>
        <w:t xml:space="preserve">n </w:t>
      </w:r>
      <w:r w:rsidR="0051228B" w:rsidRPr="00763F7B">
        <w:rPr>
          <w:rFonts w:ascii="Times New Roman" w:hAnsi="Times New Roman" w:cs="Times New Roman"/>
          <w:sz w:val="24"/>
          <w:szCs w:val="24"/>
          <w:lang w:val="en-GB"/>
        </w:rPr>
        <w:t>School of Magistrates</w:t>
      </w:r>
      <w:r w:rsidRPr="00763F7B">
        <w:rPr>
          <w:rFonts w:ascii="Times New Roman" w:hAnsi="Times New Roman" w:cs="Times New Roman"/>
          <w:sz w:val="24"/>
          <w:szCs w:val="24"/>
          <w:lang w:val="en-GB"/>
        </w:rPr>
        <w:t xml:space="preserve"> and will support the co-ordination of different </w:t>
      </w:r>
      <w:r w:rsidR="00DC7555" w:rsidRPr="00763F7B">
        <w:rPr>
          <w:rFonts w:ascii="Times New Roman" w:hAnsi="Times New Roman" w:cs="Times New Roman"/>
          <w:sz w:val="24"/>
          <w:szCs w:val="24"/>
          <w:lang w:val="en-GB"/>
        </w:rPr>
        <w:t>components</w:t>
      </w:r>
      <w:r w:rsidRPr="00763F7B">
        <w:rPr>
          <w:rFonts w:ascii="Times New Roman" w:hAnsi="Times New Roman" w:cs="Times New Roman"/>
          <w:sz w:val="24"/>
          <w:szCs w:val="24"/>
          <w:lang w:val="en-GB"/>
        </w:rPr>
        <w:t xml:space="preserve">. RTA should be familiar with the work of </w:t>
      </w:r>
      <w:r w:rsidR="00DC7555" w:rsidRPr="00763F7B">
        <w:rPr>
          <w:rFonts w:ascii="Times New Roman" w:hAnsi="Times New Roman" w:cs="Times New Roman"/>
          <w:sz w:val="24"/>
          <w:szCs w:val="24"/>
          <w:lang w:val="en-GB"/>
        </w:rPr>
        <w:t xml:space="preserve">judicial training institution </w:t>
      </w:r>
      <w:r w:rsidRPr="00763F7B">
        <w:rPr>
          <w:rFonts w:ascii="Times New Roman" w:hAnsi="Times New Roman" w:cs="Times New Roman"/>
          <w:sz w:val="24"/>
          <w:szCs w:val="24"/>
          <w:lang w:val="en-GB"/>
        </w:rPr>
        <w:t>in</w:t>
      </w:r>
      <w:r w:rsidR="0051228B" w:rsidRPr="00763F7B">
        <w:rPr>
          <w:rFonts w:ascii="Times New Roman" w:hAnsi="Times New Roman" w:cs="Times New Roman"/>
          <w:sz w:val="24"/>
          <w:szCs w:val="24"/>
          <w:lang w:val="en-GB"/>
        </w:rPr>
        <w:t xml:space="preserve"> at least one</w:t>
      </w:r>
      <w:r w:rsidRPr="00763F7B">
        <w:rPr>
          <w:rFonts w:ascii="Times New Roman" w:hAnsi="Times New Roman" w:cs="Times New Roman"/>
          <w:sz w:val="24"/>
          <w:szCs w:val="24"/>
          <w:lang w:val="en-GB"/>
        </w:rPr>
        <w:t xml:space="preserve"> EU Member State</w:t>
      </w:r>
      <w:r w:rsidR="0051228B" w:rsidRPr="00763F7B">
        <w:rPr>
          <w:rFonts w:ascii="Times New Roman" w:hAnsi="Times New Roman" w:cs="Times New Roman"/>
          <w:sz w:val="24"/>
          <w:szCs w:val="24"/>
          <w:lang w:val="en-GB"/>
        </w:rPr>
        <w:t xml:space="preserve">. </w:t>
      </w:r>
      <w:r w:rsidRPr="00763F7B">
        <w:rPr>
          <w:rFonts w:ascii="Times New Roman" w:hAnsi="Times New Roman" w:cs="Times New Roman"/>
          <w:iCs/>
          <w:sz w:val="24"/>
          <w:szCs w:val="24"/>
          <w:lang w:val="en-GB"/>
        </w:rPr>
        <w:t xml:space="preserve">The Resident Twinning Advisor will have a key role in the coordination of inputs required for successful implementation of the project activities. He/she shall </w:t>
      </w:r>
      <w:r w:rsidR="00CC4E40" w:rsidRPr="00763F7B">
        <w:rPr>
          <w:rFonts w:ascii="Times New Roman" w:hAnsi="Times New Roman" w:cs="Times New Roman"/>
          <w:iCs/>
          <w:sz w:val="24"/>
          <w:szCs w:val="24"/>
          <w:lang w:val="en-GB"/>
        </w:rPr>
        <w:t xml:space="preserve">work closely with the Component Leaders and </w:t>
      </w:r>
      <w:r w:rsidRPr="00763F7B">
        <w:rPr>
          <w:rFonts w:ascii="Times New Roman" w:hAnsi="Times New Roman" w:cs="Times New Roman"/>
          <w:iCs/>
          <w:sz w:val="24"/>
          <w:szCs w:val="24"/>
          <w:lang w:val="en-GB"/>
        </w:rPr>
        <w:t xml:space="preserve">be supported by short – term experts. </w:t>
      </w:r>
    </w:p>
    <w:p w14:paraId="64B549BE" w14:textId="3FACC537" w:rsidR="00B5282A" w:rsidRPr="00763F7B" w:rsidRDefault="00816F63" w:rsidP="00763F7B">
      <w:pPr>
        <w:spacing w:after="240"/>
        <w:rPr>
          <w:rFonts w:ascii="Times New Roman" w:hAnsi="Times New Roman" w:cs="Times New Roman"/>
          <w:sz w:val="24"/>
          <w:szCs w:val="24"/>
          <w:u w:val="single"/>
          <w:lang w:val="en-GB"/>
        </w:rPr>
      </w:pPr>
      <w:r w:rsidRPr="00763F7B">
        <w:rPr>
          <w:rFonts w:ascii="Times New Roman" w:hAnsi="Times New Roman" w:cs="Times New Roman"/>
          <w:sz w:val="24"/>
          <w:szCs w:val="24"/>
          <w:u w:val="single"/>
          <w:lang w:val="en-GB"/>
        </w:rPr>
        <w:t>Profile:</w:t>
      </w:r>
    </w:p>
    <w:p w14:paraId="19DAF35D" w14:textId="139A8AEE" w:rsidR="00B5282A" w:rsidRPr="00763F7B" w:rsidRDefault="00B5282A"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Proven contractual relation to a </w:t>
      </w:r>
      <w:r w:rsidR="00193158" w:rsidRPr="00763F7B">
        <w:rPr>
          <w:rFonts w:ascii="Times New Roman" w:hAnsi="Times New Roman" w:cs="Times New Roman"/>
          <w:sz w:val="24"/>
          <w:szCs w:val="24"/>
          <w:lang w:val="en-GB"/>
        </w:rPr>
        <w:t xml:space="preserve">Member State administration or mandated bodies </w:t>
      </w:r>
      <w:r w:rsidRPr="00763F7B">
        <w:rPr>
          <w:rFonts w:ascii="Times New Roman" w:hAnsi="Times New Roman" w:cs="Times New Roman"/>
          <w:sz w:val="24"/>
          <w:szCs w:val="24"/>
          <w:lang w:val="en-GB"/>
        </w:rPr>
        <w:t>(see Twinning Manual 4.1.</w:t>
      </w:r>
      <w:r w:rsidR="00193158" w:rsidRPr="00763F7B">
        <w:rPr>
          <w:rFonts w:ascii="Times New Roman" w:hAnsi="Times New Roman" w:cs="Times New Roman"/>
          <w:sz w:val="24"/>
          <w:szCs w:val="24"/>
          <w:lang w:val="en-GB"/>
        </w:rPr>
        <w:t>6</w:t>
      </w:r>
      <w:r w:rsidRPr="00763F7B">
        <w:rPr>
          <w:rFonts w:ascii="Times New Roman" w:hAnsi="Times New Roman" w:cs="Times New Roman"/>
          <w:sz w:val="24"/>
          <w:szCs w:val="24"/>
          <w:lang w:val="en-GB"/>
        </w:rPr>
        <w:t>);</w:t>
      </w:r>
    </w:p>
    <w:p w14:paraId="7FB6FB7E" w14:textId="68107612" w:rsidR="00816F63" w:rsidRPr="00763F7B" w:rsidRDefault="00816F63"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University Degree </w:t>
      </w:r>
      <w:r w:rsidR="003B75FD" w:rsidRPr="00763F7B">
        <w:rPr>
          <w:rFonts w:ascii="Times New Roman" w:hAnsi="Times New Roman" w:cs="Times New Roman"/>
          <w:sz w:val="24"/>
          <w:szCs w:val="24"/>
          <w:lang w:val="en-GB"/>
        </w:rPr>
        <w:t xml:space="preserve">in law </w:t>
      </w:r>
      <w:r w:rsidRPr="00763F7B">
        <w:rPr>
          <w:rFonts w:ascii="Times New Roman" w:hAnsi="Times New Roman" w:cs="Times New Roman"/>
          <w:sz w:val="24"/>
          <w:szCs w:val="24"/>
          <w:lang w:val="en-GB"/>
        </w:rPr>
        <w:t xml:space="preserve">or </w:t>
      </w:r>
      <w:r w:rsidR="003B75FD" w:rsidRPr="00763F7B">
        <w:rPr>
          <w:rFonts w:ascii="Times New Roman" w:hAnsi="Times New Roman" w:cs="Times New Roman"/>
          <w:sz w:val="24"/>
          <w:szCs w:val="24"/>
          <w:lang w:val="en-GB"/>
        </w:rPr>
        <w:t xml:space="preserve">relevant higher qualifications (in the field of legal administration, legal training, or at least </w:t>
      </w:r>
      <w:r w:rsidR="00CA3ABF" w:rsidRPr="00763F7B">
        <w:rPr>
          <w:rFonts w:ascii="Times New Roman" w:hAnsi="Times New Roman" w:cs="Times New Roman"/>
          <w:sz w:val="24"/>
          <w:szCs w:val="24"/>
          <w:lang w:val="en-GB"/>
        </w:rPr>
        <w:t xml:space="preserve">8 </w:t>
      </w:r>
      <w:r w:rsidR="003B75FD" w:rsidRPr="00763F7B">
        <w:rPr>
          <w:rFonts w:ascii="Times New Roman" w:hAnsi="Times New Roman" w:cs="Times New Roman"/>
          <w:sz w:val="24"/>
          <w:szCs w:val="24"/>
          <w:lang w:val="en-GB"/>
        </w:rPr>
        <w:t>years of professional experience in training, administration in relevant legal departments and legal professions</w:t>
      </w:r>
      <w:r w:rsidRPr="00763F7B">
        <w:rPr>
          <w:rFonts w:ascii="Times New Roman" w:hAnsi="Times New Roman" w:cs="Times New Roman"/>
          <w:sz w:val="24"/>
          <w:szCs w:val="24"/>
          <w:lang w:val="en-GB"/>
        </w:rPr>
        <w:t>;</w:t>
      </w:r>
    </w:p>
    <w:p w14:paraId="29DB0045" w14:textId="24D03A32" w:rsidR="00B5282A" w:rsidRPr="00763F7B" w:rsidRDefault="00816F63"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At least </w:t>
      </w:r>
      <w:r w:rsidR="00CA3ABF" w:rsidRPr="00763F7B">
        <w:rPr>
          <w:rFonts w:ascii="Times New Roman" w:hAnsi="Times New Roman" w:cs="Times New Roman"/>
          <w:sz w:val="24"/>
          <w:szCs w:val="24"/>
          <w:lang w:val="en-GB"/>
        </w:rPr>
        <w:t xml:space="preserve">3 </w:t>
      </w:r>
      <w:r w:rsidRPr="00763F7B">
        <w:rPr>
          <w:rFonts w:ascii="Times New Roman" w:hAnsi="Times New Roman" w:cs="Times New Roman"/>
          <w:sz w:val="24"/>
          <w:szCs w:val="24"/>
          <w:lang w:val="en-GB"/>
        </w:rPr>
        <w:t xml:space="preserve">years of </w:t>
      </w:r>
      <w:r w:rsidR="0051228B" w:rsidRPr="00763F7B">
        <w:rPr>
          <w:rFonts w:ascii="Times New Roman" w:hAnsi="Times New Roman" w:cs="Times New Roman"/>
          <w:sz w:val="24"/>
          <w:szCs w:val="24"/>
          <w:lang w:val="en-GB"/>
        </w:rPr>
        <w:t xml:space="preserve">combined </w:t>
      </w:r>
      <w:r w:rsidRPr="00763F7B">
        <w:rPr>
          <w:rFonts w:ascii="Times New Roman" w:hAnsi="Times New Roman" w:cs="Times New Roman"/>
          <w:sz w:val="24"/>
          <w:szCs w:val="24"/>
          <w:lang w:val="en-GB"/>
        </w:rPr>
        <w:t xml:space="preserve">professional work experience </w:t>
      </w:r>
      <w:r w:rsidR="00B5282A" w:rsidRPr="00763F7B">
        <w:rPr>
          <w:rFonts w:ascii="Times New Roman" w:hAnsi="Times New Roman" w:cs="Times New Roman"/>
          <w:sz w:val="24"/>
          <w:szCs w:val="24"/>
          <w:lang w:val="en-GB"/>
        </w:rPr>
        <w:t>in the field of</w:t>
      </w:r>
      <w:r w:rsidR="009A0D84" w:rsidRPr="00763F7B">
        <w:rPr>
          <w:rFonts w:ascii="Times New Roman" w:hAnsi="Times New Roman" w:cs="Times New Roman"/>
          <w:sz w:val="24"/>
          <w:szCs w:val="24"/>
          <w:lang w:val="en-GB"/>
        </w:rPr>
        <w:t xml:space="preserve"> </w:t>
      </w:r>
      <w:r w:rsidR="008B738E" w:rsidRPr="00763F7B">
        <w:rPr>
          <w:rFonts w:ascii="Times New Roman" w:hAnsi="Times New Roman" w:cs="Times New Roman"/>
          <w:sz w:val="24"/>
          <w:szCs w:val="24"/>
          <w:lang w:val="en-GB"/>
        </w:rPr>
        <w:t>legal training and</w:t>
      </w:r>
      <w:r w:rsidR="003B75FD" w:rsidRPr="00763F7B">
        <w:rPr>
          <w:rFonts w:ascii="Times New Roman" w:hAnsi="Times New Roman" w:cs="Times New Roman"/>
          <w:sz w:val="24"/>
          <w:szCs w:val="24"/>
          <w:lang w:val="en-GB"/>
        </w:rPr>
        <w:t>/or</w:t>
      </w:r>
      <w:r w:rsidR="008B738E" w:rsidRPr="00763F7B">
        <w:rPr>
          <w:rFonts w:ascii="Times New Roman" w:hAnsi="Times New Roman" w:cs="Times New Roman"/>
          <w:sz w:val="24"/>
          <w:szCs w:val="24"/>
          <w:lang w:val="en-GB"/>
        </w:rPr>
        <w:t xml:space="preserve"> </w:t>
      </w:r>
      <w:r w:rsidR="003B75FD" w:rsidRPr="00763F7B">
        <w:rPr>
          <w:rFonts w:ascii="Times New Roman" w:hAnsi="Times New Roman" w:cs="Times New Roman"/>
          <w:sz w:val="24"/>
          <w:szCs w:val="24"/>
          <w:lang w:val="en-GB"/>
        </w:rPr>
        <w:t xml:space="preserve">justice </w:t>
      </w:r>
      <w:r w:rsidR="00C843FA" w:rsidRPr="00763F7B">
        <w:rPr>
          <w:rFonts w:ascii="Times New Roman" w:hAnsi="Times New Roman" w:cs="Times New Roman"/>
          <w:sz w:val="24"/>
          <w:szCs w:val="24"/>
          <w:lang w:val="en-GB"/>
        </w:rPr>
        <w:t>and/</w:t>
      </w:r>
      <w:r w:rsidR="009A0D84" w:rsidRPr="00763F7B">
        <w:rPr>
          <w:rFonts w:ascii="Times New Roman" w:hAnsi="Times New Roman" w:cs="Times New Roman"/>
          <w:sz w:val="24"/>
          <w:szCs w:val="24"/>
          <w:lang w:val="en-GB"/>
        </w:rPr>
        <w:t xml:space="preserve">or public </w:t>
      </w:r>
      <w:r w:rsidR="003B75FD" w:rsidRPr="00763F7B">
        <w:rPr>
          <w:rFonts w:ascii="Times New Roman" w:hAnsi="Times New Roman" w:cs="Times New Roman"/>
          <w:sz w:val="24"/>
          <w:szCs w:val="24"/>
          <w:lang w:val="en-GB"/>
        </w:rPr>
        <w:t>administration</w:t>
      </w:r>
      <w:r w:rsidR="00B5282A" w:rsidRPr="00763F7B">
        <w:rPr>
          <w:rFonts w:ascii="Times New Roman" w:hAnsi="Times New Roman" w:cs="Times New Roman"/>
          <w:sz w:val="24"/>
          <w:szCs w:val="24"/>
          <w:lang w:val="en-GB"/>
        </w:rPr>
        <w:t xml:space="preserve"> reform</w:t>
      </w:r>
      <w:r w:rsidR="003B75FD" w:rsidRPr="00763F7B">
        <w:rPr>
          <w:rFonts w:ascii="Times New Roman" w:hAnsi="Times New Roman" w:cs="Times New Roman"/>
          <w:sz w:val="24"/>
          <w:szCs w:val="24"/>
          <w:lang w:val="en-GB"/>
        </w:rPr>
        <w:t>s</w:t>
      </w:r>
      <w:r w:rsidR="00B5282A" w:rsidRPr="00763F7B">
        <w:rPr>
          <w:rFonts w:ascii="Times New Roman" w:hAnsi="Times New Roman" w:cs="Times New Roman"/>
          <w:color w:val="000000"/>
          <w:sz w:val="24"/>
          <w:szCs w:val="24"/>
          <w:lang w:val="en-GB"/>
        </w:rPr>
        <w:t>;</w:t>
      </w:r>
    </w:p>
    <w:p w14:paraId="51A61555" w14:textId="399E0F04" w:rsidR="00816F63" w:rsidRPr="00763F7B" w:rsidRDefault="009A0D84"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At least 3 years of </w:t>
      </w:r>
      <w:r w:rsidR="00816F63" w:rsidRPr="00763F7B">
        <w:rPr>
          <w:rFonts w:ascii="Times New Roman" w:hAnsi="Times New Roman" w:cs="Times New Roman"/>
          <w:sz w:val="24"/>
          <w:szCs w:val="24"/>
          <w:lang w:val="en-GB"/>
        </w:rPr>
        <w:t xml:space="preserve">experience of coordinating the work of </w:t>
      </w:r>
      <w:r w:rsidRPr="00763F7B">
        <w:rPr>
          <w:rFonts w:ascii="Times New Roman" w:hAnsi="Times New Roman" w:cs="Times New Roman"/>
          <w:sz w:val="24"/>
          <w:szCs w:val="24"/>
          <w:lang w:val="en-GB"/>
        </w:rPr>
        <w:t>teams, experts, departments or relevant sectors (with more than 2 team members) private or public sector</w:t>
      </w:r>
      <w:r w:rsidR="00816F63" w:rsidRPr="00763F7B">
        <w:rPr>
          <w:rFonts w:ascii="Times New Roman" w:hAnsi="Times New Roman" w:cs="Times New Roman"/>
          <w:sz w:val="24"/>
          <w:szCs w:val="24"/>
          <w:lang w:val="en-GB"/>
        </w:rPr>
        <w:t xml:space="preserve">; </w:t>
      </w:r>
    </w:p>
    <w:p w14:paraId="6B8D358B" w14:textId="2B05FF48" w:rsidR="00816F63" w:rsidRPr="00763F7B" w:rsidRDefault="00816F63"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Experience in implementing EU</w:t>
      </w:r>
      <w:r w:rsidR="00C843FA" w:rsidRPr="00763F7B">
        <w:rPr>
          <w:rFonts w:ascii="Times New Roman" w:hAnsi="Times New Roman" w:cs="Times New Roman"/>
          <w:sz w:val="24"/>
          <w:szCs w:val="24"/>
          <w:lang w:val="en-GB"/>
        </w:rPr>
        <w:t>-</w:t>
      </w:r>
      <w:r w:rsidRPr="00763F7B">
        <w:rPr>
          <w:rFonts w:ascii="Times New Roman" w:hAnsi="Times New Roman" w:cs="Times New Roman"/>
          <w:sz w:val="24"/>
          <w:szCs w:val="24"/>
          <w:lang w:val="en-GB"/>
        </w:rPr>
        <w:t xml:space="preserve">funded </w:t>
      </w:r>
      <w:r w:rsidR="00552701" w:rsidRPr="00763F7B">
        <w:rPr>
          <w:rFonts w:ascii="Times New Roman" w:hAnsi="Times New Roman" w:cs="Times New Roman"/>
          <w:sz w:val="24"/>
          <w:szCs w:val="24"/>
          <w:lang w:val="en-GB"/>
        </w:rPr>
        <w:t xml:space="preserve">cooperation </w:t>
      </w:r>
      <w:r w:rsidRPr="00763F7B">
        <w:rPr>
          <w:rFonts w:ascii="Times New Roman" w:hAnsi="Times New Roman" w:cs="Times New Roman"/>
          <w:sz w:val="24"/>
          <w:szCs w:val="24"/>
          <w:lang w:val="en-GB"/>
        </w:rPr>
        <w:t>projects will be considered an asset;</w:t>
      </w:r>
    </w:p>
    <w:p w14:paraId="234C0345" w14:textId="66646AD0" w:rsidR="00816F63" w:rsidRPr="00763F7B" w:rsidRDefault="00552701"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Excellent </w:t>
      </w:r>
      <w:r w:rsidR="00816F63" w:rsidRPr="00763F7B">
        <w:rPr>
          <w:rFonts w:ascii="Times New Roman" w:hAnsi="Times New Roman" w:cs="Times New Roman"/>
          <w:sz w:val="24"/>
          <w:szCs w:val="24"/>
          <w:lang w:val="en-GB"/>
        </w:rPr>
        <w:t xml:space="preserve">public speaking, presentation and communication skills; </w:t>
      </w:r>
    </w:p>
    <w:p w14:paraId="1352D135" w14:textId="7E2B7575" w:rsidR="00552701" w:rsidRPr="00763F7B" w:rsidRDefault="00816F63"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lastRenderedPageBreak/>
        <w:t xml:space="preserve">Excellent English skills (oral and written); </w:t>
      </w:r>
    </w:p>
    <w:p w14:paraId="0117D81C" w14:textId="316BE592" w:rsidR="00816F63" w:rsidRPr="00763F7B" w:rsidRDefault="00816F63" w:rsidP="00763F7B">
      <w:pPr>
        <w:spacing w:after="240"/>
        <w:ind w:left="3"/>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RTA will be located within the premises of the </w:t>
      </w:r>
      <w:r w:rsidR="008B738E" w:rsidRPr="00763F7B">
        <w:rPr>
          <w:rFonts w:ascii="Times New Roman" w:hAnsi="Times New Roman" w:cs="Times New Roman"/>
          <w:sz w:val="24"/>
          <w:szCs w:val="24"/>
          <w:lang w:val="en-GB"/>
        </w:rPr>
        <w:t>School of Magistrates</w:t>
      </w:r>
      <w:r w:rsidRPr="00763F7B">
        <w:rPr>
          <w:rFonts w:ascii="Times New Roman" w:hAnsi="Times New Roman" w:cs="Times New Roman"/>
          <w:sz w:val="24"/>
          <w:szCs w:val="24"/>
          <w:lang w:val="en-GB"/>
        </w:rPr>
        <w:t xml:space="preserve"> for the duration of the project and will be responsible for the following key activities:</w:t>
      </w:r>
    </w:p>
    <w:p w14:paraId="0ACA6658" w14:textId="77777777" w:rsidR="00816F63" w:rsidRPr="00763F7B" w:rsidRDefault="00816F63" w:rsidP="00763F7B">
      <w:pPr>
        <w:spacing w:after="240"/>
        <w:rPr>
          <w:rFonts w:ascii="Times New Roman" w:hAnsi="Times New Roman" w:cs="Times New Roman"/>
          <w:sz w:val="24"/>
          <w:szCs w:val="24"/>
          <w:u w:val="single"/>
          <w:lang w:val="en-GB"/>
        </w:rPr>
      </w:pPr>
      <w:r w:rsidRPr="00763F7B">
        <w:rPr>
          <w:rFonts w:ascii="Times New Roman" w:hAnsi="Times New Roman" w:cs="Times New Roman"/>
          <w:sz w:val="24"/>
          <w:szCs w:val="24"/>
          <w:u w:val="single"/>
          <w:lang w:val="en-GB"/>
        </w:rPr>
        <w:t>Tasks</w:t>
      </w:r>
      <w:r w:rsidR="007317FE" w:rsidRPr="00763F7B">
        <w:rPr>
          <w:rFonts w:ascii="Times New Roman" w:hAnsi="Times New Roman" w:cs="Times New Roman"/>
          <w:sz w:val="24"/>
          <w:szCs w:val="24"/>
          <w:u w:val="single"/>
          <w:lang w:val="en-GB"/>
        </w:rPr>
        <w:t>:</w:t>
      </w:r>
    </w:p>
    <w:p w14:paraId="11C4EBFB" w14:textId="77777777" w:rsidR="00B176E7" w:rsidRPr="00763F7B" w:rsidRDefault="00B176E7"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Drafting and initial work plan in close cooperation with the relevant actors; </w:t>
      </w:r>
    </w:p>
    <w:p w14:paraId="4A9DA907" w14:textId="77777777" w:rsidR="00B176E7" w:rsidRPr="00763F7B" w:rsidRDefault="00B176E7"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Coordinate all project activities and experts’ inputs in the country; </w:t>
      </w:r>
    </w:p>
    <w:p w14:paraId="1D6A5384" w14:textId="77777777" w:rsidR="00B176E7" w:rsidRPr="00763F7B" w:rsidRDefault="00B176E7"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Ensure timely and correct implementation of the activities as outlined in the initial and subsequent work plans; keeps the Beneficiary PL/RTA informed about the implementation and reports regularly to the Member State PL; </w:t>
      </w:r>
    </w:p>
    <w:p w14:paraId="1312A235" w14:textId="77777777" w:rsidR="00B176E7" w:rsidRPr="00763F7B" w:rsidRDefault="00B176E7"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Updates the work plan to be transmitted to the Project Steering Committee under the authority of the Member State PL; </w:t>
      </w:r>
    </w:p>
    <w:p w14:paraId="4CE58805" w14:textId="77777777" w:rsidR="00B176E7" w:rsidRPr="00763F7B" w:rsidRDefault="00B176E7"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Providing advice and technical assistance to the representatives of the Beneficiary administration; </w:t>
      </w:r>
    </w:p>
    <w:p w14:paraId="1CA00D92" w14:textId="77777777" w:rsidR="00B176E7" w:rsidRPr="00763F7B" w:rsidRDefault="00B176E7"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Monitoring and evaluating the needs and priorities in the respective sector, project risks, progress against the project budget, benchmarks, and outputs, and taking any necessary remedial actions if needed; </w:t>
      </w:r>
    </w:p>
    <w:p w14:paraId="43356724" w14:textId="77777777" w:rsidR="00B176E7" w:rsidRPr="00763F7B" w:rsidRDefault="00B176E7"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Coordination of the EU MS experts’ work and availability; </w:t>
      </w:r>
    </w:p>
    <w:p w14:paraId="72C2A665" w14:textId="77777777" w:rsidR="00B176E7" w:rsidRPr="00763F7B" w:rsidRDefault="00B176E7"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Preparation of the materials and documentation for regular monitoring and reporting; </w:t>
      </w:r>
    </w:p>
    <w:p w14:paraId="0DC1652D" w14:textId="2385E4F6" w:rsidR="00E54330" w:rsidRPr="00763F7B" w:rsidRDefault="00B176E7"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Take corrective actions, if necessary, inside the terms of the signed contract. </w:t>
      </w:r>
    </w:p>
    <w:p w14:paraId="1C193B81" w14:textId="2B2B524B" w:rsidR="00E54330" w:rsidRPr="00763F7B" w:rsidRDefault="00EB594F" w:rsidP="00763F7B">
      <w:pPr>
        <w:pStyle w:val="Heading3"/>
        <w:numPr>
          <w:ilvl w:val="2"/>
          <w:numId w:val="13"/>
        </w:numPr>
        <w:spacing w:before="0" w:after="240" w:line="240"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Profile and tasks of Component Leaders:</w:t>
      </w:r>
    </w:p>
    <w:p w14:paraId="6E1EB329" w14:textId="4C39C9ED" w:rsidR="009A0D84" w:rsidRPr="00763F7B" w:rsidRDefault="00EB594F" w:rsidP="00763F7B">
      <w:pPr>
        <w:spacing w:after="240"/>
        <w:rPr>
          <w:rFonts w:ascii="Times New Roman" w:hAnsi="Times New Roman" w:cs="Times New Roman"/>
          <w:b/>
          <w:sz w:val="24"/>
          <w:szCs w:val="24"/>
          <w:lang w:val="en-GB"/>
        </w:rPr>
      </w:pPr>
      <w:r w:rsidRPr="00763F7B">
        <w:rPr>
          <w:rFonts w:ascii="Times New Roman" w:hAnsi="Times New Roman" w:cs="Times New Roman"/>
          <w:b/>
          <w:sz w:val="24"/>
          <w:szCs w:val="24"/>
          <w:lang w:val="en-GB"/>
        </w:rPr>
        <w:t>F</w:t>
      </w:r>
      <w:r w:rsidR="009A0D84" w:rsidRPr="00763F7B">
        <w:rPr>
          <w:rFonts w:ascii="Times New Roman" w:hAnsi="Times New Roman" w:cs="Times New Roman"/>
          <w:b/>
          <w:sz w:val="24"/>
          <w:szCs w:val="24"/>
          <w:lang w:val="en-GB"/>
        </w:rPr>
        <w:t>or Component 1 and 3</w:t>
      </w:r>
    </w:p>
    <w:p w14:paraId="6585899F" w14:textId="5D10F439" w:rsidR="009A0D84" w:rsidRPr="00763F7B" w:rsidRDefault="009A0D84"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University Degree in law or relevant higher qualifications in the field of legal administration, legal training, or at least </w:t>
      </w:r>
      <w:r w:rsidR="00CA3ABF" w:rsidRPr="00763F7B">
        <w:rPr>
          <w:rFonts w:ascii="Times New Roman" w:hAnsi="Times New Roman" w:cs="Times New Roman"/>
          <w:sz w:val="24"/>
          <w:szCs w:val="24"/>
          <w:lang w:val="en-GB"/>
        </w:rPr>
        <w:t xml:space="preserve">8 </w:t>
      </w:r>
      <w:r w:rsidRPr="00763F7B">
        <w:rPr>
          <w:rFonts w:ascii="Times New Roman" w:hAnsi="Times New Roman" w:cs="Times New Roman"/>
          <w:sz w:val="24"/>
          <w:szCs w:val="24"/>
          <w:lang w:val="en-GB"/>
        </w:rPr>
        <w:t>years of professional experience in training, administration in relevant legal departments and legal professions;</w:t>
      </w:r>
    </w:p>
    <w:p w14:paraId="4EFD83FC" w14:textId="455484F0" w:rsidR="009A0D84" w:rsidRPr="00763F7B" w:rsidRDefault="009A0D84"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At least </w:t>
      </w:r>
      <w:r w:rsidR="00CA3ABF" w:rsidRPr="00763F7B">
        <w:rPr>
          <w:rFonts w:ascii="Times New Roman" w:hAnsi="Times New Roman" w:cs="Times New Roman"/>
          <w:sz w:val="24"/>
          <w:szCs w:val="24"/>
          <w:lang w:val="en-GB"/>
        </w:rPr>
        <w:t xml:space="preserve">3 </w:t>
      </w:r>
      <w:r w:rsidRPr="00763F7B">
        <w:rPr>
          <w:rFonts w:ascii="Times New Roman" w:hAnsi="Times New Roman" w:cs="Times New Roman"/>
          <w:sz w:val="24"/>
          <w:szCs w:val="24"/>
          <w:lang w:val="en-GB"/>
        </w:rPr>
        <w:t xml:space="preserve">years of </w:t>
      </w:r>
      <w:r w:rsidR="00570847" w:rsidRPr="00763F7B">
        <w:rPr>
          <w:rFonts w:ascii="Times New Roman" w:hAnsi="Times New Roman" w:cs="Times New Roman"/>
          <w:sz w:val="24"/>
          <w:szCs w:val="24"/>
          <w:lang w:val="en-GB"/>
        </w:rPr>
        <w:t xml:space="preserve">combined </w:t>
      </w:r>
      <w:r w:rsidRPr="00763F7B">
        <w:rPr>
          <w:rFonts w:ascii="Times New Roman" w:hAnsi="Times New Roman" w:cs="Times New Roman"/>
          <w:sz w:val="24"/>
          <w:szCs w:val="24"/>
          <w:lang w:val="en-GB"/>
        </w:rPr>
        <w:t xml:space="preserve">professional work experience in the field of </w:t>
      </w:r>
      <w:r w:rsidR="00570847" w:rsidRPr="00763F7B">
        <w:rPr>
          <w:rFonts w:ascii="Times New Roman" w:hAnsi="Times New Roman" w:cs="Times New Roman"/>
          <w:sz w:val="24"/>
          <w:szCs w:val="24"/>
          <w:lang w:val="en-GB"/>
        </w:rPr>
        <w:t>judicial training, delivering and drafting of curricula and entry exam preparations for judicial training or related fields</w:t>
      </w:r>
      <w:r w:rsidR="003119CE" w:rsidRPr="00763F7B">
        <w:rPr>
          <w:rFonts w:ascii="Times New Roman" w:hAnsi="Times New Roman" w:cs="Times New Roman"/>
          <w:sz w:val="24"/>
          <w:szCs w:val="24"/>
          <w:lang w:val="en-GB"/>
        </w:rPr>
        <w:t>;</w:t>
      </w:r>
    </w:p>
    <w:p w14:paraId="6B25306B" w14:textId="35629E7B" w:rsidR="009A0D84" w:rsidRPr="00763F7B" w:rsidRDefault="009A0D84"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Experience in </w:t>
      </w:r>
      <w:r w:rsidR="003119CE" w:rsidRPr="00763F7B">
        <w:rPr>
          <w:rFonts w:ascii="Times New Roman" w:hAnsi="Times New Roman" w:cs="Times New Roman"/>
          <w:sz w:val="24"/>
          <w:szCs w:val="24"/>
          <w:lang w:val="en-GB"/>
        </w:rPr>
        <w:t xml:space="preserve">working with </w:t>
      </w:r>
      <w:r w:rsidRPr="00763F7B">
        <w:rPr>
          <w:rFonts w:ascii="Times New Roman" w:hAnsi="Times New Roman" w:cs="Times New Roman"/>
          <w:sz w:val="24"/>
          <w:szCs w:val="24"/>
          <w:lang w:val="en-GB"/>
        </w:rPr>
        <w:t>EU</w:t>
      </w:r>
      <w:r w:rsidR="00552701" w:rsidRPr="00763F7B">
        <w:rPr>
          <w:rFonts w:ascii="Times New Roman" w:hAnsi="Times New Roman" w:cs="Times New Roman"/>
          <w:sz w:val="24"/>
          <w:szCs w:val="24"/>
          <w:lang w:val="en-GB"/>
        </w:rPr>
        <w:t>-</w:t>
      </w:r>
      <w:r w:rsidRPr="00763F7B">
        <w:rPr>
          <w:rFonts w:ascii="Times New Roman" w:hAnsi="Times New Roman" w:cs="Times New Roman"/>
          <w:sz w:val="24"/>
          <w:szCs w:val="24"/>
          <w:lang w:val="en-GB"/>
        </w:rPr>
        <w:t xml:space="preserve">funded </w:t>
      </w:r>
      <w:r w:rsidR="002715CB" w:rsidRPr="00763F7B">
        <w:rPr>
          <w:rFonts w:ascii="Times New Roman" w:hAnsi="Times New Roman" w:cs="Times New Roman"/>
          <w:sz w:val="24"/>
          <w:szCs w:val="24"/>
          <w:lang w:val="en-GB"/>
        </w:rPr>
        <w:t xml:space="preserve">cooperation </w:t>
      </w:r>
      <w:r w:rsidRPr="00763F7B">
        <w:rPr>
          <w:rFonts w:ascii="Times New Roman" w:hAnsi="Times New Roman" w:cs="Times New Roman"/>
          <w:sz w:val="24"/>
          <w:szCs w:val="24"/>
          <w:lang w:val="en-GB"/>
        </w:rPr>
        <w:t>projects will be considered an asset;</w:t>
      </w:r>
    </w:p>
    <w:p w14:paraId="0CBF77BA" w14:textId="33B84E12" w:rsidR="009A0D84" w:rsidRPr="00763F7B" w:rsidRDefault="002715CB"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E</w:t>
      </w:r>
      <w:r w:rsidR="009A0D84" w:rsidRPr="00763F7B">
        <w:rPr>
          <w:rFonts w:ascii="Times New Roman" w:hAnsi="Times New Roman" w:cs="Times New Roman"/>
          <w:sz w:val="24"/>
          <w:szCs w:val="24"/>
          <w:lang w:val="en-GB"/>
        </w:rPr>
        <w:t xml:space="preserve">xperience with public speaking, presentation and </w:t>
      </w:r>
      <w:r w:rsidRPr="00763F7B">
        <w:rPr>
          <w:rFonts w:ascii="Times New Roman" w:hAnsi="Times New Roman" w:cs="Times New Roman"/>
          <w:sz w:val="24"/>
          <w:szCs w:val="24"/>
          <w:lang w:val="en-GB"/>
        </w:rPr>
        <w:t xml:space="preserve">good </w:t>
      </w:r>
      <w:r w:rsidR="009A0D84" w:rsidRPr="00763F7B">
        <w:rPr>
          <w:rFonts w:ascii="Times New Roman" w:hAnsi="Times New Roman" w:cs="Times New Roman"/>
          <w:sz w:val="24"/>
          <w:szCs w:val="24"/>
          <w:lang w:val="en-GB"/>
        </w:rPr>
        <w:t xml:space="preserve">communication skills; </w:t>
      </w:r>
    </w:p>
    <w:p w14:paraId="2860E1FB" w14:textId="77777777" w:rsidR="009A0D84" w:rsidRPr="00763F7B" w:rsidRDefault="009A0D84"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Excellent English skills (oral and written); </w:t>
      </w:r>
    </w:p>
    <w:p w14:paraId="4EAB90DB" w14:textId="32FF0D37" w:rsidR="009A0D84" w:rsidRDefault="009A0D84" w:rsidP="00763F7B">
      <w:pPr>
        <w:spacing w:after="240"/>
        <w:rPr>
          <w:rFonts w:ascii="Times New Roman" w:hAnsi="Times New Roman" w:cs="Times New Roman"/>
          <w:b/>
          <w:sz w:val="24"/>
          <w:szCs w:val="24"/>
          <w:lang w:val="en-GB"/>
        </w:rPr>
      </w:pPr>
    </w:p>
    <w:p w14:paraId="7DAABB50" w14:textId="77777777" w:rsidR="00763F7B" w:rsidRPr="00763F7B" w:rsidRDefault="00763F7B" w:rsidP="00763F7B">
      <w:pPr>
        <w:spacing w:after="240"/>
        <w:rPr>
          <w:rFonts w:ascii="Times New Roman" w:hAnsi="Times New Roman" w:cs="Times New Roman"/>
          <w:b/>
          <w:sz w:val="24"/>
          <w:szCs w:val="24"/>
          <w:lang w:val="en-GB"/>
        </w:rPr>
      </w:pPr>
    </w:p>
    <w:p w14:paraId="6FC70E69" w14:textId="6E25ED68" w:rsidR="003119CE" w:rsidRPr="00763F7B" w:rsidRDefault="00EB594F" w:rsidP="00763F7B">
      <w:pPr>
        <w:spacing w:after="240"/>
        <w:rPr>
          <w:rFonts w:ascii="Times New Roman" w:hAnsi="Times New Roman" w:cs="Times New Roman"/>
          <w:b/>
          <w:sz w:val="24"/>
          <w:szCs w:val="24"/>
          <w:lang w:val="en-GB"/>
        </w:rPr>
      </w:pPr>
      <w:r w:rsidRPr="00763F7B">
        <w:rPr>
          <w:rFonts w:ascii="Times New Roman" w:hAnsi="Times New Roman" w:cs="Times New Roman"/>
          <w:b/>
          <w:sz w:val="24"/>
          <w:szCs w:val="24"/>
          <w:lang w:val="en-GB"/>
        </w:rPr>
        <w:lastRenderedPageBreak/>
        <w:t>F</w:t>
      </w:r>
      <w:r w:rsidR="003119CE" w:rsidRPr="00763F7B">
        <w:rPr>
          <w:rFonts w:ascii="Times New Roman" w:hAnsi="Times New Roman" w:cs="Times New Roman"/>
          <w:b/>
          <w:sz w:val="24"/>
          <w:szCs w:val="24"/>
          <w:lang w:val="en-GB"/>
        </w:rPr>
        <w:t xml:space="preserve">or </w:t>
      </w:r>
      <w:r w:rsidR="009A0D84" w:rsidRPr="00763F7B">
        <w:rPr>
          <w:rFonts w:ascii="Times New Roman" w:hAnsi="Times New Roman" w:cs="Times New Roman"/>
          <w:b/>
          <w:sz w:val="24"/>
          <w:szCs w:val="24"/>
          <w:lang w:val="en-GB"/>
        </w:rPr>
        <w:t>Component 2</w:t>
      </w:r>
    </w:p>
    <w:p w14:paraId="2EB68772" w14:textId="581D857F" w:rsidR="003119CE" w:rsidRPr="00763F7B" w:rsidRDefault="003119CE"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University Degree in law or relevant higher qualifications in the field of legal administration, legal training, or at least </w:t>
      </w:r>
      <w:r w:rsidR="00CA3ABF" w:rsidRPr="00763F7B">
        <w:rPr>
          <w:rFonts w:ascii="Times New Roman" w:hAnsi="Times New Roman" w:cs="Times New Roman"/>
          <w:sz w:val="24"/>
          <w:szCs w:val="24"/>
          <w:lang w:val="en-GB"/>
        </w:rPr>
        <w:t xml:space="preserve">8 </w:t>
      </w:r>
      <w:r w:rsidRPr="00763F7B">
        <w:rPr>
          <w:rFonts w:ascii="Times New Roman" w:hAnsi="Times New Roman" w:cs="Times New Roman"/>
          <w:sz w:val="24"/>
          <w:szCs w:val="24"/>
          <w:lang w:val="en-GB"/>
        </w:rPr>
        <w:t>years of professional experience in training, administration in relevant legal departments and legal professions;</w:t>
      </w:r>
    </w:p>
    <w:p w14:paraId="2B76F35C" w14:textId="7F972E67" w:rsidR="003119CE" w:rsidRPr="00763F7B" w:rsidRDefault="003119CE"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At least </w:t>
      </w:r>
      <w:r w:rsidR="00CA3ABF" w:rsidRPr="00763F7B">
        <w:rPr>
          <w:rFonts w:ascii="Times New Roman" w:hAnsi="Times New Roman" w:cs="Times New Roman"/>
          <w:sz w:val="24"/>
          <w:szCs w:val="24"/>
          <w:lang w:val="en-GB"/>
        </w:rPr>
        <w:t xml:space="preserve">3 </w:t>
      </w:r>
      <w:r w:rsidRPr="00763F7B">
        <w:rPr>
          <w:rFonts w:ascii="Times New Roman" w:hAnsi="Times New Roman" w:cs="Times New Roman"/>
          <w:sz w:val="24"/>
          <w:szCs w:val="24"/>
          <w:lang w:val="en-GB"/>
        </w:rPr>
        <w:t>years of</w:t>
      </w:r>
      <w:r w:rsidR="00570847" w:rsidRPr="00763F7B">
        <w:rPr>
          <w:rFonts w:ascii="Times New Roman" w:hAnsi="Times New Roman" w:cs="Times New Roman"/>
          <w:sz w:val="24"/>
          <w:szCs w:val="24"/>
          <w:lang w:val="en-GB"/>
        </w:rPr>
        <w:t xml:space="preserve"> combined</w:t>
      </w:r>
      <w:r w:rsidRPr="00763F7B">
        <w:rPr>
          <w:rFonts w:ascii="Times New Roman" w:hAnsi="Times New Roman" w:cs="Times New Roman"/>
          <w:sz w:val="24"/>
          <w:szCs w:val="24"/>
          <w:lang w:val="en-GB"/>
        </w:rPr>
        <w:t xml:space="preserve"> professional work experience in the field of </w:t>
      </w:r>
      <w:r w:rsidR="00570847" w:rsidRPr="00763F7B">
        <w:rPr>
          <w:rFonts w:ascii="Times New Roman" w:hAnsi="Times New Roman" w:cs="Times New Roman"/>
          <w:sz w:val="24"/>
          <w:szCs w:val="24"/>
          <w:lang w:val="en-GB"/>
        </w:rPr>
        <w:t>continuous training and training of trainers</w:t>
      </w:r>
      <w:r w:rsidRPr="00763F7B">
        <w:rPr>
          <w:rFonts w:ascii="Times New Roman" w:hAnsi="Times New Roman" w:cs="Times New Roman"/>
          <w:sz w:val="24"/>
          <w:szCs w:val="24"/>
          <w:lang w:val="en-GB"/>
        </w:rPr>
        <w:t>;</w:t>
      </w:r>
    </w:p>
    <w:p w14:paraId="0D62ED30" w14:textId="77777777" w:rsidR="003119CE" w:rsidRPr="00763F7B" w:rsidRDefault="003119CE"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Experience in working with EU funded projects will be considered an asset;</w:t>
      </w:r>
    </w:p>
    <w:p w14:paraId="2731F8F8" w14:textId="77777777" w:rsidR="003119CE" w:rsidRPr="00763F7B" w:rsidRDefault="003119CE"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Proven experience with public speaking, presentation and communication skills will be considered an asset; </w:t>
      </w:r>
    </w:p>
    <w:p w14:paraId="7EA6FB2C" w14:textId="3FE2AC72" w:rsidR="003119CE" w:rsidRPr="00763F7B" w:rsidRDefault="003119CE"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Excellent English skills (oral and written); </w:t>
      </w:r>
    </w:p>
    <w:p w14:paraId="79271CAB" w14:textId="594AEB18" w:rsidR="00570847" w:rsidRPr="00763F7B" w:rsidRDefault="00570847" w:rsidP="00570847">
      <w:pPr>
        <w:spacing w:before="240" w:line="276" w:lineRule="auto"/>
        <w:rPr>
          <w:rFonts w:ascii="Times New Roman" w:hAnsi="Times New Roman" w:cs="Times New Roman"/>
          <w:sz w:val="24"/>
          <w:szCs w:val="24"/>
          <w:u w:val="single"/>
          <w:lang w:val="en-GB"/>
        </w:rPr>
      </w:pPr>
      <w:r w:rsidRPr="00763F7B">
        <w:rPr>
          <w:rFonts w:ascii="Times New Roman" w:hAnsi="Times New Roman" w:cs="Times New Roman"/>
          <w:sz w:val="24"/>
          <w:szCs w:val="24"/>
          <w:u w:val="single"/>
          <w:lang w:val="en-GB"/>
        </w:rPr>
        <w:t>Tasks</w:t>
      </w:r>
      <w:r w:rsidR="00FA03FF" w:rsidRPr="00763F7B">
        <w:rPr>
          <w:rFonts w:ascii="Times New Roman" w:hAnsi="Times New Roman" w:cs="Times New Roman"/>
          <w:sz w:val="24"/>
          <w:szCs w:val="24"/>
          <w:u w:val="single"/>
          <w:lang w:val="en-GB"/>
        </w:rPr>
        <w:t xml:space="preserve"> of Component L</w:t>
      </w:r>
      <w:r w:rsidRPr="00763F7B">
        <w:rPr>
          <w:rFonts w:ascii="Times New Roman" w:hAnsi="Times New Roman" w:cs="Times New Roman"/>
          <w:sz w:val="24"/>
          <w:szCs w:val="24"/>
          <w:u w:val="single"/>
          <w:lang w:val="en-GB"/>
        </w:rPr>
        <w:t>eaders:</w:t>
      </w:r>
    </w:p>
    <w:p w14:paraId="1106D11B" w14:textId="77777777" w:rsidR="00674238" w:rsidRPr="00763F7B" w:rsidRDefault="00674238" w:rsidP="00674238">
      <w:pPr>
        <w:pStyle w:val="ListParagraph"/>
        <w:spacing w:line="276" w:lineRule="auto"/>
        <w:rPr>
          <w:rFonts w:ascii="Times New Roman" w:hAnsi="Times New Roman" w:cs="Times New Roman"/>
          <w:sz w:val="24"/>
          <w:szCs w:val="24"/>
          <w:lang w:val="en-GB"/>
        </w:rPr>
      </w:pPr>
    </w:p>
    <w:p w14:paraId="163CDCFD" w14:textId="448E3FC5" w:rsidR="00674238" w:rsidRPr="00763F7B" w:rsidRDefault="00674238" w:rsidP="00763F7B">
      <w:pPr>
        <w:pStyle w:val="ListParagraph"/>
        <w:spacing w:after="240"/>
        <w:rPr>
          <w:rFonts w:ascii="Times New Roman" w:eastAsia="Times New Roman" w:hAnsi="Times New Roman" w:cs="Times New Roman"/>
          <w:b/>
          <w:sz w:val="24"/>
          <w:szCs w:val="24"/>
          <w:u w:val="single"/>
          <w:lang w:val="en-GB"/>
        </w:rPr>
      </w:pPr>
      <w:r w:rsidRPr="00763F7B">
        <w:rPr>
          <w:rFonts w:ascii="Times New Roman" w:hAnsi="Times New Roman" w:cs="Times New Roman"/>
          <w:sz w:val="24"/>
          <w:szCs w:val="24"/>
          <w:lang w:val="en-GB"/>
        </w:rPr>
        <w:t xml:space="preserve">The Component Leaders will work in close cooperation with the RTA in order to meet the mandatory results. </w:t>
      </w:r>
      <w:r w:rsidR="00FA03FF" w:rsidRPr="00763F7B">
        <w:rPr>
          <w:rFonts w:ascii="Times New Roman" w:hAnsi="Times New Roman" w:cs="Times New Roman"/>
          <w:sz w:val="24"/>
          <w:szCs w:val="24"/>
          <w:lang w:val="en-GB"/>
        </w:rPr>
        <w:t>Specifically, they will:</w:t>
      </w:r>
    </w:p>
    <w:p w14:paraId="6C83D490" w14:textId="54E30A2C" w:rsidR="00570847" w:rsidRPr="00763F7B" w:rsidRDefault="000F7D30"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Draft an</w:t>
      </w:r>
      <w:r w:rsidR="00570847" w:rsidRPr="00763F7B">
        <w:rPr>
          <w:rFonts w:ascii="Times New Roman" w:hAnsi="Times New Roman" w:cs="Times New Roman"/>
          <w:sz w:val="24"/>
          <w:szCs w:val="24"/>
          <w:lang w:val="en-GB"/>
        </w:rPr>
        <w:t xml:space="preserve"> initial work plan per each component in close cooperation with the relevant actors; </w:t>
      </w:r>
    </w:p>
    <w:p w14:paraId="187E8FAD" w14:textId="0C161C8B" w:rsidR="00570847" w:rsidRPr="00763F7B" w:rsidRDefault="00570847"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Coordinate all project activities per each component; </w:t>
      </w:r>
    </w:p>
    <w:p w14:paraId="05B2C825" w14:textId="1CA4B60F" w:rsidR="00570847" w:rsidRPr="00763F7B" w:rsidRDefault="000F7D30"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Provide</w:t>
      </w:r>
      <w:r w:rsidR="00570847" w:rsidRPr="00763F7B">
        <w:rPr>
          <w:rFonts w:ascii="Times New Roman" w:hAnsi="Times New Roman" w:cs="Times New Roman"/>
          <w:sz w:val="24"/>
          <w:szCs w:val="24"/>
          <w:lang w:val="en-GB"/>
        </w:rPr>
        <w:t xml:space="preserve"> advice and technical assistance to the representatives of the Beneficiary administration</w:t>
      </w:r>
      <w:r w:rsidR="00F307F6" w:rsidRPr="00763F7B">
        <w:rPr>
          <w:rFonts w:ascii="Times New Roman" w:hAnsi="Times New Roman" w:cs="Times New Roman"/>
          <w:sz w:val="24"/>
          <w:szCs w:val="24"/>
          <w:lang w:val="en-GB"/>
        </w:rPr>
        <w:t xml:space="preserve"> per each respective component</w:t>
      </w:r>
      <w:r w:rsidR="00570847" w:rsidRPr="00763F7B">
        <w:rPr>
          <w:rFonts w:ascii="Times New Roman" w:hAnsi="Times New Roman" w:cs="Times New Roman"/>
          <w:sz w:val="24"/>
          <w:szCs w:val="24"/>
          <w:lang w:val="en-GB"/>
        </w:rPr>
        <w:t xml:space="preserve">; </w:t>
      </w:r>
    </w:p>
    <w:p w14:paraId="36B4F920" w14:textId="1FC5F842" w:rsidR="00570847" w:rsidRPr="00763F7B" w:rsidRDefault="00570847"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Monitor</w:t>
      </w:r>
      <w:r w:rsidR="000F7D30" w:rsidRPr="00763F7B">
        <w:rPr>
          <w:rFonts w:ascii="Times New Roman" w:hAnsi="Times New Roman" w:cs="Times New Roman"/>
          <w:sz w:val="24"/>
          <w:szCs w:val="24"/>
          <w:lang w:val="en-GB"/>
        </w:rPr>
        <w:t xml:space="preserve"> and </w:t>
      </w:r>
      <w:r w:rsidR="002874AA" w:rsidRPr="00763F7B">
        <w:rPr>
          <w:rFonts w:ascii="Times New Roman" w:hAnsi="Times New Roman" w:cs="Times New Roman"/>
          <w:sz w:val="24"/>
          <w:szCs w:val="24"/>
          <w:lang w:val="en-GB"/>
        </w:rPr>
        <w:t>evaluate</w:t>
      </w:r>
      <w:r w:rsidRPr="00763F7B">
        <w:rPr>
          <w:rFonts w:ascii="Times New Roman" w:hAnsi="Times New Roman" w:cs="Times New Roman"/>
          <w:sz w:val="24"/>
          <w:szCs w:val="24"/>
          <w:lang w:val="en-GB"/>
        </w:rPr>
        <w:t xml:space="preserve"> the needs and priorities in the respective </w:t>
      </w:r>
      <w:r w:rsidR="00F307F6" w:rsidRPr="00763F7B">
        <w:rPr>
          <w:rFonts w:ascii="Times New Roman" w:hAnsi="Times New Roman" w:cs="Times New Roman"/>
          <w:sz w:val="24"/>
          <w:szCs w:val="24"/>
          <w:lang w:val="en-GB"/>
        </w:rPr>
        <w:t>component</w:t>
      </w:r>
      <w:r w:rsidRPr="00763F7B">
        <w:rPr>
          <w:rFonts w:ascii="Times New Roman" w:hAnsi="Times New Roman" w:cs="Times New Roman"/>
          <w:sz w:val="24"/>
          <w:szCs w:val="24"/>
          <w:lang w:val="en-GB"/>
        </w:rPr>
        <w:t xml:space="preserve">, project risks, </w:t>
      </w:r>
      <w:r w:rsidR="00F307F6" w:rsidRPr="00763F7B">
        <w:rPr>
          <w:rFonts w:ascii="Times New Roman" w:hAnsi="Times New Roman" w:cs="Times New Roman"/>
          <w:sz w:val="24"/>
          <w:szCs w:val="24"/>
          <w:lang w:val="en-GB"/>
        </w:rPr>
        <w:t xml:space="preserve">and propose </w:t>
      </w:r>
      <w:r w:rsidRPr="00763F7B">
        <w:rPr>
          <w:rFonts w:ascii="Times New Roman" w:hAnsi="Times New Roman" w:cs="Times New Roman"/>
          <w:sz w:val="24"/>
          <w:szCs w:val="24"/>
          <w:lang w:val="en-GB"/>
        </w:rPr>
        <w:t xml:space="preserve"> </w:t>
      </w:r>
      <w:r w:rsidR="00F307F6" w:rsidRPr="00763F7B">
        <w:rPr>
          <w:rFonts w:ascii="Times New Roman" w:hAnsi="Times New Roman" w:cs="Times New Roman"/>
          <w:sz w:val="24"/>
          <w:szCs w:val="24"/>
          <w:lang w:val="en-GB"/>
        </w:rPr>
        <w:t>any</w:t>
      </w:r>
      <w:r w:rsidRPr="00763F7B">
        <w:rPr>
          <w:rFonts w:ascii="Times New Roman" w:hAnsi="Times New Roman" w:cs="Times New Roman"/>
          <w:sz w:val="24"/>
          <w:szCs w:val="24"/>
          <w:lang w:val="en-GB"/>
        </w:rPr>
        <w:t xml:space="preserve"> necessary remedial actions if needed; </w:t>
      </w:r>
    </w:p>
    <w:p w14:paraId="7E3294D9" w14:textId="57F849DD" w:rsidR="00816F63" w:rsidRPr="00763F7B" w:rsidRDefault="00570847"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Prepar</w:t>
      </w:r>
      <w:r w:rsidR="000F7D30" w:rsidRPr="00763F7B">
        <w:rPr>
          <w:rFonts w:ascii="Times New Roman" w:hAnsi="Times New Roman" w:cs="Times New Roman"/>
          <w:sz w:val="24"/>
          <w:szCs w:val="24"/>
          <w:lang w:val="en-GB"/>
        </w:rPr>
        <w:t>e</w:t>
      </w:r>
      <w:r w:rsidRPr="00763F7B">
        <w:rPr>
          <w:rFonts w:ascii="Times New Roman" w:hAnsi="Times New Roman" w:cs="Times New Roman"/>
          <w:sz w:val="24"/>
          <w:szCs w:val="24"/>
          <w:lang w:val="en-GB"/>
        </w:rPr>
        <w:t xml:space="preserve"> the materials and documentation for regular monitoring and reporting</w:t>
      </w:r>
      <w:r w:rsidR="00F307F6" w:rsidRPr="00763F7B">
        <w:rPr>
          <w:rFonts w:ascii="Times New Roman" w:hAnsi="Times New Roman" w:cs="Times New Roman"/>
          <w:sz w:val="24"/>
          <w:szCs w:val="24"/>
          <w:lang w:val="en-GB"/>
        </w:rPr>
        <w:t xml:space="preserve"> per each respective component</w:t>
      </w:r>
      <w:r w:rsidR="000F7D30" w:rsidRPr="00763F7B">
        <w:rPr>
          <w:rFonts w:ascii="Times New Roman" w:hAnsi="Times New Roman" w:cs="Times New Roman"/>
          <w:sz w:val="24"/>
          <w:szCs w:val="24"/>
          <w:lang w:val="en-GB"/>
        </w:rPr>
        <w:t>.</w:t>
      </w:r>
      <w:r w:rsidRPr="00763F7B">
        <w:rPr>
          <w:rFonts w:ascii="Times New Roman" w:hAnsi="Times New Roman" w:cs="Times New Roman"/>
          <w:sz w:val="24"/>
          <w:szCs w:val="24"/>
          <w:lang w:val="en-GB"/>
        </w:rPr>
        <w:t xml:space="preserve"> </w:t>
      </w:r>
    </w:p>
    <w:p w14:paraId="75853B8B" w14:textId="729B31F2" w:rsidR="006A36EF" w:rsidRPr="00763F7B" w:rsidRDefault="004B796D" w:rsidP="00C1237C">
      <w:pPr>
        <w:pStyle w:val="Heading3"/>
        <w:numPr>
          <w:ilvl w:val="2"/>
          <w:numId w:val="13"/>
        </w:numPr>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Profile and tasks of </w:t>
      </w:r>
      <w:r w:rsidR="007B4A5C" w:rsidRPr="00763F7B">
        <w:rPr>
          <w:rFonts w:ascii="Times New Roman" w:hAnsi="Times New Roman" w:cs="Times New Roman"/>
          <w:sz w:val="24"/>
          <w:szCs w:val="24"/>
          <w:lang w:val="en-GB"/>
        </w:rPr>
        <w:t xml:space="preserve">other </w:t>
      </w:r>
      <w:r w:rsidRPr="00763F7B">
        <w:rPr>
          <w:rFonts w:ascii="Times New Roman" w:hAnsi="Times New Roman" w:cs="Times New Roman"/>
          <w:sz w:val="24"/>
          <w:szCs w:val="24"/>
          <w:lang w:val="en-GB"/>
        </w:rPr>
        <w:t>short-term experts:</w:t>
      </w:r>
    </w:p>
    <w:p w14:paraId="3F6A3591" w14:textId="3E1064F9" w:rsidR="007B4A5C" w:rsidRPr="00763F7B" w:rsidRDefault="007B4A5C" w:rsidP="00763F7B">
      <w:pPr>
        <w:tabs>
          <w:tab w:val="left" w:pos="851"/>
          <w:tab w:val="left" w:pos="1191"/>
          <w:tab w:val="left" w:pos="1531"/>
        </w:tabs>
        <w:spacing w:after="240"/>
        <w:rPr>
          <w:rFonts w:ascii="Times New Roman" w:eastAsia="Times New Roman" w:hAnsi="Times New Roman" w:cs="Times New Roman"/>
          <w:color w:val="000000"/>
          <w:sz w:val="24"/>
          <w:szCs w:val="24"/>
          <w:lang w:eastAsia="zh-CN"/>
        </w:rPr>
      </w:pPr>
      <w:r w:rsidRPr="00763F7B">
        <w:rPr>
          <w:rFonts w:ascii="Times New Roman" w:eastAsia="Times New Roman" w:hAnsi="Times New Roman" w:cs="Times New Roman"/>
          <w:color w:val="000000"/>
          <w:sz w:val="24"/>
          <w:szCs w:val="24"/>
          <w:lang w:eastAsia="zh-CN"/>
        </w:rPr>
        <w:t>Short term experts made available for the implementation of a Twinning project shall be fully integrated within the Member State institutions involved in the delivery of the required expertise. Short-term experts are officials or assimilated agents of a Member State public administration, or mandated body. They deliver their expertise under the overall responsibility of the Member State PL and the coordina</w:t>
      </w:r>
      <w:r w:rsidR="00C1237C" w:rsidRPr="00763F7B">
        <w:rPr>
          <w:rFonts w:ascii="Times New Roman" w:eastAsia="Times New Roman" w:hAnsi="Times New Roman" w:cs="Times New Roman"/>
          <w:color w:val="000000"/>
          <w:sz w:val="24"/>
          <w:szCs w:val="24"/>
          <w:lang w:eastAsia="zh-CN"/>
        </w:rPr>
        <w:t>tion and supervision of the RTA</w:t>
      </w:r>
      <w:r w:rsidR="00EB594F" w:rsidRPr="00763F7B">
        <w:rPr>
          <w:rFonts w:ascii="Times New Roman" w:eastAsia="Times New Roman" w:hAnsi="Times New Roman" w:cs="Times New Roman"/>
          <w:color w:val="000000"/>
          <w:sz w:val="24"/>
          <w:szCs w:val="24"/>
          <w:lang w:eastAsia="zh-CN"/>
        </w:rPr>
        <w:t>,</w:t>
      </w:r>
      <w:r w:rsidR="00C1237C" w:rsidRPr="00763F7B">
        <w:rPr>
          <w:rFonts w:ascii="Times New Roman" w:eastAsia="Times New Roman" w:hAnsi="Times New Roman" w:cs="Times New Roman"/>
          <w:color w:val="000000"/>
          <w:sz w:val="24"/>
          <w:szCs w:val="24"/>
          <w:lang w:eastAsia="zh-CN"/>
        </w:rPr>
        <w:t xml:space="preserve"> </w:t>
      </w:r>
      <w:r w:rsidR="000A5C22" w:rsidRPr="00763F7B">
        <w:rPr>
          <w:rFonts w:ascii="Times New Roman" w:hAnsi="Times New Roman" w:cs="Times New Roman"/>
          <w:sz w:val="24"/>
          <w:szCs w:val="24"/>
          <w:lang w:val="en-GB"/>
        </w:rPr>
        <w:t xml:space="preserve">in close cooperation with the </w:t>
      </w:r>
      <w:r w:rsidR="00816F63" w:rsidRPr="00763F7B">
        <w:rPr>
          <w:rFonts w:ascii="Times New Roman" w:hAnsi="Times New Roman" w:cs="Times New Roman"/>
          <w:sz w:val="24"/>
          <w:szCs w:val="24"/>
          <w:lang w:val="en-GB"/>
        </w:rPr>
        <w:t xml:space="preserve">Component </w:t>
      </w:r>
      <w:r w:rsidR="0080165B" w:rsidRPr="00763F7B">
        <w:rPr>
          <w:rFonts w:ascii="Times New Roman" w:hAnsi="Times New Roman" w:cs="Times New Roman"/>
          <w:sz w:val="24"/>
          <w:szCs w:val="24"/>
          <w:lang w:val="en-GB"/>
        </w:rPr>
        <w:t xml:space="preserve">Leader </w:t>
      </w:r>
      <w:r w:rsidR="000A5C22" w:rsidRPr="00763F7B">
        <w:rPr>
          <w:rFonts w:ascii="Times New Roman" w:hAnsi="Times New Roman" w:cs="Times New Roman"/>
          <w:sz w:val="24"/>
          <w:szCs w:val="24"/>
          <w:lang w:val="en-GB"/>
        </w:rPr>
        <w:t xml:space="preserve">in order to meet the specific objectives as set out above. </w:t>
      </w:r>
    </w:p>
    <w:p w14:paraId="134A474C" w14:textId="62E573A7" w:rsidR="00C0681A" w:rsidRPr="00763F7B" w:rsidRDefault="007D63CC" w:rsidP="00763F7B">
      <w:pPr>
        <w:spacing w:after="240"/>
        <w:rPr>
          <w:rFonts w:ascii="Times New Roman" w:hAnsi="Times New Roman" w:cs="Times New Roman"/>
          <w:iCs/>
          <w:sz w:val="24"/>
          <w:szCs w:val="24"/>
          <w:lang w:val="en-GB"/>
        </w:rPr>
      </w:pPr>
      <w:r w:rsidRPr="00763F7B">
        <w:rPr>
          <w:rFonts w:ascii="Times New Roman" w:hAnsi="Times New Roman" w:cs="Times New Roman"/>
          <w:sz w:val="24"/>
          <w:szCs w:val="24"/>
          <w:lang w:val="en-GB"/>
        </w:rPr>
        <w:t xml:space="preserve">The short term experts should be familiar with the work of </w:t>
      </w:r>
      <w:r w:rsidR="00F357E3" w:rsidRPr="00763F7B">
        <w:rPr>
          <w:rFonts w:ascii="Times New Roman" w:hAnsi="Times New Roman" w:cs="Times New Roman"/>
          <w:sz w:val="24"/>
          <w:szCs w:val="24"/>
          <w:lang w:val="en-GB"/>
        </w:rPr>
        <w:t xml:space="preserve">Judicial Training </w:t>
      </w:r>
      <w:r w:rsidR="0080165B" w:rsidRPr="00763F7B">
        <w:rPr>
          <w:rFonts w:ascii="Times New Roman" w:hAnsi="Times New Roman" w:cs="Times New Roman"/>
          <w:sz w:val="24"/>
          <w:szCs w:val="24"/>
          <w:lang w:val="en-GB"/>
        </w:rPr>
        <w:t>institutions</w:t>
      </w:r>
      <w:r w:rsidR="00816F63" w:rsidRPr="00763F7B">
        <w:rPr>
          <w:rFonts w:ascii="Times New Roman" w:hAnsi="Times New Roman" w:cs="Times New Roman"/>
          <w:sz w:val="24"/>
          <w:szCs w:val="24"/>
          <w:lang w:val="en-GB"/>
        </w:rPr>
        <w:t xml:space="preserve"> </w:t>
      </w:r>
      <w:r w:rsidRPr="00763F7B">
        <w:rPr>
          <w:rFonts w:ascii="Times New Roman" w:hAnsi="Times New Roman" w:cs="Times New Roman"/>
          <w:sz w:val="24"/>
          <w:szCs w:val="24"/>
          <w:lang w:val="en-GB"/>
        </w:rPr>
        <w:t>in EU Member States.</w:t>
      </w:r>
      <w:r w:rsidRPr="00763F7B">
        <w:rPr>
          <w:rFonts w:ascii="Times New Roman" w:hAnsi="Times New Roman" w:cs="Times New Roman"/>
          <w:iCs/>
          <w:sz w:val="24"/>
          <w:szCs w:val="24"/>
          <w:lang w:val="en-GB"/>
        </w:rPr>
        <w:t xml:space="preserve"> Tasks for short term expert(s) will be elaborated by PL/RTA and the beneficiary counterpart at the work plan preparation stage. </w:t>
      </w:r>
    </w:p>
    <w:p w14:paraId="239DF592" w14:textId="77777777" w:rsidR="00C0681A" w:rsidRPr="00763F7B" w:rsidRDefault="00816F63" w:rsidP="00763F7B">
      <w:pPr>
        <w:spacing w:after="240"/>
        <w:rPr>
          <w:rFonts w:ascii="Times New Roman" w:hAnsi="Times New Roman" w:cs="Times New Roman"/>
          <w:sz w:val="24"/>
          <w:szCs w:val="24"/>
          <w:u w:val="single"/>
          <w:lang w:val="en-GB"/>
        </w:rPr>
      </w:pPr>
      <w:r w:rsidRPr="00763F7B">
        <w:rPr>
          <w:rFonts w:ascii="Times New Roman" w:hAnsi="Times New Roman" w:cs="Times New Roman"/>
          <w:sz w:val="24"/>
          <w:szCs w:val="24"/>
          <w:u w:val="single"/>
          <w:lang w:val="en-GB"/>
        </w:rPr>
        <w:t>General</w:t>
      </w:r>
      <w:r w:rsidR="00C0681A" w:rsidRPr="00763F7B">
        <w:rPr>
          <w:rFonts w:ascii="Times New Roman" w:hAnsi="Times New Roman" w:cs="Times New Roman"/>
          <w:sz w:val="24"/>
          <w:szCs w:val="24"/>
          <w:u w:val="single"/>
          <w:lang w:val="en-GB"/>
        </w:rPr>
        <w:t xml:space="preserve"> Profile: </w:t>
      </w:r>
    </w:p>
    <w:p w14:paraId="7DE29609" w14:textId="4645A7E2" w:rsidR="00C0681A" w:rsidRPr="00763F7B" w:rsidRDefault="008845C7"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University Degree or equivalent professional experience of 8 years </w:t>
      </w:r>
      <w:r w:rsidR="00BA0F8A" w:rsidRPr="00763F7B">
        <w:rPr>
          <w:rFonts w:ascii="Times New Roman" w:hAnsi="Times New Roman" w:cs="Times New Roman"/>
          <w:sz w:val="24"/>
          <w:szCs w:val="24"/>
          <w:lang w:val="en-GB"/>
        </w:rPr>
        <w:t>(private or public)</w:t>
      </w:r>
      <w:r w:rsidR="00C0681A" w:rsidRPr="00763F7B">
        <w:rPr>
          <w:rFonts w:ascii="Times New Roman" w:hAnsi="Times New Roman" w:cs="Times New Roman"/>
          <w:sz w:val="24"/>
          <w:szCs w:val="24"/>
          <w:lang w:val="en-GB"/>
        </w:rPr>
        <w:t>;</w:t>
      </w:r>
    </w:p>
    <w:p w14:paraId="1A874AD4" w14:textId="4D0FD0D2" w:rsidR="00B42FA0" w:rsidRPr="00763F7B" w:rsidRDefault="00C0681A"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Excellent English skills (oral and written); </w:t>
      </w:r>
    </w:p>
    <w:p w14:paraId="7FA7A8CE" w14:textId="77777777" w:rsidR="00B42FA0" w:rsidRPr="00763F7B" w:rsidRDefault="00B42FA0" w:rsidP="00763F7B">
      <w:pPr>
        <w:spacing w:after="240"/>
        <w:rPr>
          <w:rFonts w:ascii="Times New Roman" w:hAnsi="Times New Roman" w:cs="Times New Roman"/>
          <w:sz w:val="24"/>
          <w:szCs w:val="24"/>
          <w:u w:val="single"/>
          <w:lang w:val="en-GB"/>
        </w:rPr>
      </w:pPr>
      <w:r w:rsidRPr="00763F7B">
        <w:rPr>
          <w:rFonts w:ascii="Times New Roman" w:hAnsi="Times New Roman" w:cs="Times New Roman"/>
          <w:sz w:val="24"/>
          <w:szCs w:val="24"/>
          <w:u w:val="single"/>
          <w:lang w:val="en-GB"/>
        </w:rPr>
        <w:lastRenderedPageBreak/>
        <w:t xml:space="preserve">Specific requirements: </w:t>
      </w:r>
    </w:p>
    <w:p w14:paraId="5E03DEA5" w14:textId="6F0D728B" w:rsidR="00B42FA0" w:rsidRPr="00763F7B" w:rsidRDefault="00B42FA0"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 Minimum 3 years of experience in </w:t>
      </w:r>
      <w:r w:rsidR="00BA0F8A" w:rsidRPr="00763F7B">
        <w:rPr>
          <w:rFonts w:ascii="Times New Roman" w:hAnsi="Times New Roman" w:cs="Times New Roman"/>
          <w:sz w:val="24"/>
          <w:szCs w:val="24"/>
          <w:lang w:val="en-GB"/>
        </w:rPr>
        <w:t>legal training</w:t>
      </w:r>
      <w:r w:rsidR="004539D6" w:rsidRPr="00763F7B">
        <w:rPr>
          <w:rFonts w:ascii="Times New Roman" w:hAnsi="Times New Roman" w:cs="Times New Roman"/>
          <w:sz w:val="24"/>
          <w:szCs w:val="24"/>
          <w:lang w:val="en-GB"/>
        </w:rPr>
        <w:t xml:space="preserve"> or other fields directly relevant to the assignment</w:t>
      </w:r>
      <w:r w:rsidR="00BA0F8A" w:rsidRPr="00763F7B">
        <w:rPr>
          <w:rFonts w:ascii="Times New Roman" w:hAnsi="Times New Roman" w:cs="Times New Roman"/>
          <w:sz w:val="24"/>
          <w:szCs w:val="24"/>
          <w:lang w:val="en-GB"/>
        </w:rPr>
        <w:t xml:space="preserve">. </w:t>
      </w:r>
      <w:r w:rsidRPr="00763F7B">
        <w:rPr>
          <w:rFonts w:ascii="Times New Roman" w:hAnsi="Times New Roman" w:cs="Times New Roman"/>
          <w:sz w:val="24"/>
          <w:szCs w:val="24"/>
          <w:lang w:val="en-GB"/>
        </w:rPr>
        <w:t xml:space="preserve"> </w:t>
      </w:r>
    </w:p>
    <w:p w14:paraId="55814ADD" w14:textId="77777777" w:rsidR="00B42FA0" w:rsidRPr="00763F7B" w:rsidRDefault="00B42FA0" w:rsidP="00763F7B">
      <w:pPr>
        <w:spacing w:after="240"/>
        <w:rPr>
          <w:rFonts w:ascii="Times New Roman" w:hAnsi="Times New Roman" w:cs="Times New Roman"/>
          <w:sz w:val="24"/>
          <w:szCs w:val="24"/>
          <w:u w:val="single"/>
          <w:lang w:val="en-GB"/>
        </w:rPr>
      </w:pPr>
      <w:r w:rsidRPr="00763F7B">
        <w:rPr>
          <w:rFonts w:ascii="Times New Roman" w:hAnsi="Times New Roman" w:cs="Times New Roman"/>
          <w:sz w:val="24"/>
          <w:szCs w:val="24"/>
          <w:u w:val="single"/>
          <w:lang w:val="en-GB"/>
        </w:rPr>
        <w:t xml:space="preserve">Assets: </w:t>
      </w:r>
    </w:p>
    <w:p w14:paraId="5C21E1D7" w14:textId="77777777" w:rsidR="00B42FA0" w:rsidRPr="00763F7B" w:rsidRDefault="00B42FA0"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Prior experience as an expert in an EU-funded project; </w:t>
      </w:r>
    </w:p>
    <w:p w14:paraId="1AE1E1FB" w14:textId="10417DC0" w:rsidR="00B42FA0" w:rsidRPr="00763F7B" w:rsidRDefault="00B42FA0" w:rsidP="00763F7B">
      <w:pPr>
        <w:pStyle w:val="ListParagraph"/>
        <w:numPr>
          <w:ilvl w:val="0"/>
          <w:numId w:val="5"/>
        </w:numPr>
        <w:spacing w:after="240"/>
        <w:ind w:hanging="357"/>
        <w:rPr>
          <w:rFonts w:ascii="Times New Roman" w:hAnsi="Times New Roman" w:cs="Times New Roman"/>
          <w:sz w:val="24"/>
          <w:szCs w:val="24"/>
          <w:lang w:val="en-GB"/>
        </w:rPr>
      </w:pPr>
      <w:r w:rsidRPr="00763F7B">
        <w:rPr>
          <w:rFonts w:ascii="Times New Roman" w:hAnsi="Times New Roman" w:cs="Times New Roman"/>
          <w:sz w:val="24"/>
          <w:szCs w:val="24"/>
          <w:lang w:val="en-GB"/>
        </w:rPr>
        <w:t>Prior expe</w:t>
      </w:r>
      <w:r w:rsidR="00255339" w:rsidRPr="00763F7B">
        <w:rPr>
          <w:rFonts w:ascii="Times New Roman" w:hAnsi="Times New Roman" w:cs="Times New Roman"/>
          <w:sz w:val="24"/>
          <w:szCs w:val="24"/>
          <w:lang w:val="en-GB"/>
        </w:rPr>
        <w:t xml:space="preserve">rience </w:t>
      </w:r>
      <w:r w:rsidR="007B4A5C" w:rsidRPr="00763F7B">
        <w:rPr>
          <w:rFonts w:ascii="Times New Roman" w:hAnsi="Times New Roman" w:cs="Times New Roman"/>
          <w:sz w:val="24"/>
          <w:szCs w:val="24"/>
          <w:lang w:val="en-GB"/>
        </w:rPr>
        <w:t xml:space="preserve">in </w:t>
      </w:r>
      <w:r w:rsidR="00255339" w:rsidRPr="00763F7B">
        <w:rPr>
          <w:rFonts w:ascii="Times New Roman" w:hAnsi="Times New Roman" w:cs="Times New Roman"/>
          <w:sz w:val="24"/>
          <w:szCs w:val="24"/>
          <w:lang w:val="en-GB"/>
        </w:rPr>
        <w:t>the Western Balkans</w:t>
      </w:r>
      <w:r w:rsidR="00ED6B30" w:rsidRPr="00763F7B">
        <w:rPr>
          <w:rFonts w:ascii="Times New Roman" w:hAnsi="Times New Roman" w:cs="Times New Roman"/>
          <w:sz w:val="24"/>
          <w:szCs w:val="24"/>
          <w:lang w:val="en-GB"/>
        </w:rPr>
        <w:t>.</w:t>
      </w:r>
      <w:r w:rsidRPr="00763F7B">
        <w:rPr>
          <w:rFonts w:ascii="Times New Roman" w:hAnsi="Times New Roman" w:cs="Times New Roman"/>
          <w:sz w:val="24"/>
          <w:szCs w:val="24"/>
          <w:lang w:val="en-GB"/>
        </w:rPr>
        <w:t xml:space="preserve"> </w:t>
      </w:r>
    </w:p>
    <w:p w14:paraId="66A70ABC" w14:textId="77777777" w:rsidR="00C0681A" w:rsidRPr="00763F7B" w:rsidRDefault="00C0681A" w:rsidP="00763F7B">
      <w:pPr>
        <w:spacing w:after="240"/>
        <w:rPr>
          <w:rFonts w:ascii="Times New Roman" w:hAnsi="Times New Roman" w:cs="Times New Roman"/>
          <w:sz w:val="24"/>
          <w:szCs w:val="24"/>
          <w:u w:val="single"/>
          <w:lang w:val="en-GB"/>
        </w:rPr>
      </w:pPr>
      <w:r w:rsidRPr="00763F7B">
        <w:rPr>
          <w:rFonts w:ascii="Times New Roman" w:hAnsi="Times New Roman" w:cs="Times New Roman"/>
          <w:sz w:val="24"/>
          <w:szCs w:val="24"/>
          <w:u w:val="single"/>
          <w:lang w:val="en-GB"/>
        </w:rPr>
        <w:t>Tasks:</w:t>
      </w:r>
    </w:p>
    <w:p w14:paraId="7570E9D4" w14:textId="242A1E3F" w:rsidR="00C0681A" w:rsidRPr="00763F7B" w:rsidRDefault="004539D6" w:rsidP="00763F7B">
      <w:pPr>
        <w:pStyle w:val="ListParagraph"/>
        <w:numPr>
          <w:ilvl w:val="1"/>
          <w:numId w:val="5"/>
        </w:numPr>
        <w:spacing w:after="240"/>
        <w:rPr>
          <w:rFonts w:ascii="Times New Roman" w:hAnsi="Times New Roman" w:cs="Times New Roman"/>
          <w:sz w:val="24"/>
          <w:szCs w:val="24"/>
          <w:lang w:val="en-GB"/>
        </w:rPr>
      </w:pPr>
      <w:r w:rsidRPr="00763F7B">
        <w:rPr>
          <w:rFonts w:ascii="Times New Roman" w:hAnsi="Times New Roman" w:cs="Times New Roman"/>
          <w:sz w:val="24"/>
          <w:szCs w:val="24"/>
        </w:rPr>
        <w:t>Undertaking assigned activities and contributing to achieve mandatory results</w:t>
      </w:r>
      <w:r w:rsidR="00C0681A" w:rsidRPr="00763F7B">
        <w:rPr>
          <w:rFonts w:ascii="Times New Roman" w:hAnsi="Times New Roman" w:cs="Times New Roman"/>
          <w:sz w:val="24"/>
          <w:szCs w:val="24"/>
          <w:lang w:val="en-GB"/>
        </w:rPr>
        <w:t xml:space="preserve">; </w:t>
      </w:r>
      <w:r w:rsidRPr="00763F7B">
        <w:rPr>
          <w:rFonts w:ascii="Times New Roman" w:hAnsi="Times New Roman" w:cs="Times New Roman"/>
          <w:sz w:val="24"/>
          <w:szCs w:val="24"/>
          <w:lang w:val="en-GB"/>
        </w:rPr>
        <w:t xml:space="preserve">This may include but is not limited to: </w:t>
      </w:r>
      <w:r w:rsidR="00C0681A" w:rsidRPr="00763F7B">
        <w:rPr>
          <w:rFonts w:ascii="Times New Roman" w:hAnsi="Times New Roman" w:cs="Times New Roman"/>
          <w:sz w:val="24"/>
          <w:szCs w:val="24"/>
          <w:lang w:val="en-GB"/>
        </w:rPr>
        <w:t>Conducting analysis on the area of the project components;</w:t>
      </w:r>
    </w:p>
    <w:p w14:paraId="07C74FFF" w14:textId="77777777" w:rsidR="00C0681A" w:rsidRPr="00763F7B" w:rsidRDefault="00C0681A" w:rsidP="00763F7B">
      <w:pPr>
        <w:pStyle w:val="ListParagraph"/>
        <w:numPr>
          <w:ilvl w:val="1"/>
          <w:numId w:val="5"/>
        </w:num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Preparing and conducting training </w:t>
      </w:r>
      <w:r w:rsidR="007E6F60" w:rsidRPr="00763F7B">
        <w:rPr>
          <w:rFonts w:ascii="Times New Roman" w:hAnsi="Times New Roman" w:cs="Times New Roman"/>
          <w:sz w:val="24"/>
          <w:szCs w:val="24"/>
          <w:lang w:val="en-GB"/>
        </w:rPr>
        <w:t xml:space="preserve">and coaching </w:t>
      </w:r>
      <w:r w:rsidRPr="00763F7B">
        <w:rPr>
          <w:rFonts w:ascii="Times New Roman" w:hAnsi="Times New Roman" w:cs="Times New Roman"/>
          <w:sz w:val="24"/>
          <w:szCs w:val="24"/>
          <w:lang w:val="en-GB"/>
        </w:rPr>
        <w:t>sessions;</w:t>
      </w:r>
    </w:p>
    <w:p w14:paraId="0454A55C" w14:textId="77777777" w:rsidR="00A6154B" w:rsidRPr="00763F7B" w:rsidRDefault="00A6154B" w:rsidP="00763F7B">
      <w:pPr>
        <w:pStyle w:val="ListParagraph"/>
        <w:numPr>
          <w:ilvl w:val="1"/>
          <w:numId w:val="5"/>
        </w:num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Preparation and reporting work, before and after missions to the Beneficiary country; </w:t>
      </w:r>
    </w:p>
    <w:p w14:paraId="3E5864FB" w14:textId="467917F5" w:rsidR="00A6154B" w:rsidRPr="00763F7B" w:rsidRDefault="00A6154B" w:rsidP="00763F7B">
      <w:pPr>
        <w:pStyle w:val="ListParagraph"/>
        <w:numPr>
          <w:ilvl w:val="1"/>
          <w:numId w:val="5"/>
        </w:numPr>
        <w:spacing w:after="240"/>
        <w:rPr>
          <w:rFonts w:ascii="Times New Roman" w:hAnsi="Times New Roman" w:cs="Times New Roman"/>
          <w:sz w:val="24"/>
          <w:szCs w:val="24"/>
          <w:lang w:val="en-GB"/>
        </w:rPr>
      </w:pPr>
      <w:r w:rsidRPr="00763F7B">
        <w:rPr>
          <w:rFonts w:ascii="Times New Roman" w:hAnsi="Times New Roman" w:cs="Times New Roman"/>
          <w:sz w:val="24"/>
          <w:szCs w:val="24"/>
          <w:lang w:val="en-GB"/>
        </w:rPr>
        <w:t>Address</w:t>
      </w:r>
      <w:r w:rsidR="004539D6" w:rsidRPr="00763F7B">
        <w:rPr>
          <w:rFonts w:ascii="Times New Roman" w:hAnsi="Times New Roman" w:cs="Times New Roman"/>
          <w:sz w:val="24"/>
          <w:szCs w:val="24"/>
          <w:lang w:val="en-GB"/>
        </w:rPr>
        <w:t>ing</w:t>
      </w:r>
      <w:r w:rsidRPr="00763F7B">
        <w:rPr>
          <w:rFonts w:ascii="Times New Roman" w:hAnsi="Times New Roman" w:cs="Times New Roman"/>
          <w:sz w:val="24"/>
          <w:szCs w:val="24"/>
          <w:lang w:val="en-GB"/>
        </w:rPr>
        <w:t xml:space="preserve"> cross-cutting issues. </w:t>
      </w:r>
    </w:p>
    <w:p w14:paraId="2E98E600" w14:textId="77777777" w:rsidR="00C1237C" w:rsidRPr="00763F7B" w:rsidRDefault="00C1237C" w:rsidP="00763F7B">
      <w:pPr>
        <w:pStyle w:val="ListParagraph"/>
        <w:spacing w:after="240"/>
        <w:ind w:left="1260"/>
        <w:rPr>
          <w:rFonts w:ascii="Times New Roman" w:hAnsi="Times New Roman" w:cs="Times New Roman"/>
          <w:sz w:val="24"/>
          <w:szCs w:val="24"/>
          <w:lang w:val="en-GB"/>
        </w:rPr>
      </w:pPr>
    </w:p>
    <w:p w14:paraId="6026D19D" w14:textId="77777777" w:rsidR="00E826FC" w:rsidRPr="00763F7B" w:rsidRDefault="004B796D" w:rsidP="00C1237C">
      <w:pPr>
        <w:pStyle w:val="Heading1"/>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Budget</w:t>
      </w:r>
    </w:p>
    <w:p w14:paraId="4C446B78" w14:textId="2007E629" w:rsidR="00BE3230" w:rsidRPr="00763F7B" w:rsidRDefault="00E826FC" w:rsidP="004E2F48">
      <w:pPr>
        <w:spacing w:line="276" w:lineRule="auto"/>
        <w:rPr>
          <w:rFonts w:ascii="Times New Roman" w:eastAsia="Times New Roman" w:hAnsi="Times New Roman" w:cs="Times New Roman"/>
          <w:b/>
          <w:sz w:val="24"/>
          <w:szCs w:val="24"/>
          <w:lang w:val="en-GB"/>
        </w:rPr>
      </w:pPr>
      <w:r w:rsidRPr="00763F7B">
        <w:rPr>
          <w:rFonts w:ascii="Times New Roman" w:hAnsi="Times New Roman" w:cs="Times New Roman"/>
          <w:sz w:val="24"/>
          <w:szCs w:val="24"/>
          <w:lang w:val="en-GB"/>
        </w:rPr>
        <w:t xml:space="preserve">The budget for the project is </w:t>
      </w:r>
      <w:r w:rsidRPr="00763F7B">
        <w:rPr>
          <w:rFonts w:ascii="Times New Roman" w:hAnsi="Times New Roman" w:cs="Times New Roman"/>
          <w:b/>
          <w:sz w:val="24"/>
          <w:szCs w:val="24"/>
          <w:u w:val="single"/>
          <w:lang w:val="en-GB"/>
        </w:rPr>
        <w:t xml:space="preserve">EUR </w:t>
      </w:r>
      <w:r w:rsidR="00F357E3" w:rsidRPr="00763F7B">
        <w:rPr>
          <w:rFonts w:ascii="Times New Roman" w:hAnsi="Times New Roman" w:cs="Times New Roman"/>
          <w:b/>
          <w:sz w:val="24"/>
          <w:szCs w:val="24"/>
          <w:u w:val="single"/>
          <w:lang w:val="en-GB"/>
        </w:rPr>
        <w:t>1</w:t>
      </w:r>
      <w:r w:rsidR="004539D6" w:rsidRPr="00763F7B">
        <w:rPr>
          <w:rFonts w:ascii="Times New Roman" w:hAnsi="Times New Roman" w:cs="Times New Roman"/>
          <w:b/>
          <w:sz w:val="24"/>
          <w:szCs w:val="24"/>
          <w:u w:val="single"/>
          <w:lang w:val="en-GB"/>
        </w:rPr>
        <w:t xml:space="preserve"> </w:t>
      </w:r>
      <w:r w:rsidR="00F357E3" w:rsidRPr="00763F7B">
        <w:rPr>
          <w:rFonts w:ascii="Times New Roman" w:hAnsi="Times New Roman" w:cs="Times New Roman"/>
          <w:b/>
          <w:sz w:val="24"/>
          <w:szCs w:val="24"/>
          <w:u w:val="single"/>
          <w:lang w:val="en-GB"/>
        </w:rPr>
        <w:t>000 000</w:t>
      </w:r>
      <w:r w:rsidRPr="00763F7B">
        <w:rPr>
          <w:rFonts w:ascii="Times New Roman" w:hAnsi="Times New Roman" w:cs="Times New Roman"/>
          <w:sz w:val="24"/>
          <w:szCs w:val="24"/>
          <w:lang w:val="en-GB"/>
        </w:rPr>
        <w:t xml:space="preserve"> which will be covered </w:t>
      </w:r>
      <w:r w:rsidR="004539D6" w:rsidRPr="00763F7B">
        <w:rPr>
          <w:rFonts w:ascii="Times New Roman" w:hAnsi="Times New Roman" w:cs="Times New Roman"/>
          <w:sz w:val="24"/>
          <w:szCs w:val="24"/>
          <w:lang w:val="en-GB"/>
        </w:rPr>
        <w:t xml:space="preserve">entirely (100%) </w:t>
      </w:r>
      <w:r w:rsidRPr="00763F7B">
        <w:rPr>
          <w:rFonts w:ascii="Times New Roman" w:hAnsi="Times New Roman" w:cs="Times New Roman"/>
          <w:sz w:val="24"/>
          <w:szCs w:val="24"/>
          <w:lang w:val="en-GB"/>
        </w:rPr>
        <w:t>by IPA contribution, in line with the Twinning Manual.</w:t>
      </w:r>
      <w:r w:rsidR="004B796D" w:rsidRPr="00763F7B">
        <w:rPr>
          <w:rFonts w:ascii="Times New Roman" w:eastAsia="Times New Roman" w:hAnsi="Times New Roman" w:cs="Times New Roman"/>
          <w:b/>
          <w:sz w:val="24"/>
          <w:szCs w:val="24"/>
          <w:lang w:val="en-GB"/>
        </w:rPr>
        <w:tab/>
      </w:r>
    </w:p>
    <w:p w14:paraId="77DBC8F6" w14:textId="77777777" w:rsidR="004B796D" w:rsidRPr="00763F7B" w:rsidRDefault="00591941" w:rsidP="00C1237C">
      <w:pPr>
        <w:pStyle w:val="Heading1"/>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I</w:t>
      </w:r>
      <w:r w:rsidR="004B796D" w:rsidRPr="00763F7B">
        <w:rPr>
          <w:rFonts w:ascii="Times New Roman" w:hAnsi="Times New Roman" w:cs="Times New Roman"/>
          <w:sz w:val="24"/>
          <w:szCs w:val="24"/>
          <w:lang w:val="en-GB"/>
        </w:rPr>
        <w:t xml:space="preserve">mplementation Arrangements </w:t>
      </w:r>
    </w:p>
    <w:p w14:paraId="45B97490" w14:textId="2AD25226" w:rsidR="00BF474F" w:rsidRPr="00763F7B" w:rsidRDefault="00E54330" w:rsidP="00E54330">
      <w:pPr>
        <w:pStyle w:val="Heading2"/>
        <w:numPr>
          <w:ilvl w:val="0"/>
          <w:numId w:val="0"/>
        </w:numPr>
        <w:spacing w:line="276" w:lineRule="auto"/>
        <w:ind w:left="240"/>
        <w:rPr>
          <w:rFonts w:ascii="Times New Roman" w:hAnsi="Times New Roman" w:cs="Times New Roman"/>
          <w:lang w:val="en-GB"/>
        </w:rPr>
      </w:pPr>
      <w:r w:rsidRPr="00763F7B">
        <w:rPr>
          <w:rFonts w:ascii="Times New Roman" w:hAnsi="Times New Roman" w:cs="Times New Roman"/>
          <w:lang w:val="en-GB"/>
        </w:rPr>
        <w:t xml:space="preserve">5.1. </w:t>
      </w:r>
      <w:r w:rsidR="004B796D" w:rsidRPr="00763F7B">
        <w:rPr>
          <w:rFonts w:ascii="Times New Roman" w:hAnsi="Times New Roman" w:cs="Times New Roman"/>
          <w:lang w:val="en-GB"/>
        </w:rPr>
        <w:t>Implementing Agency responsible for tendering, contracting and accounting:</w:t>
      </w:r>
      <w:r w:rsidR="009332A1" w:rsidRPr="00763F7B">
        <w:rPr>
          <w:rFonts w:ascii="Times New Roman" w:hAnsi="Times New Roman" w:cs="Times New Roman"/>
          <w:lang w:val="en-GB"/>
        </w:rPr>
        <w:t xml:space="preserve"> </w:t>
      </w:r>
    </w:p>
    <w:p w14:paraId="76B98111" w14:textId="77777777" w:rsidR="00A116A9" w:rsidRPr="00763F7B" w:rsidRDefault="00A116A9" w:rsidP="00BF474F">
      <w:pPr>
        <w:pStyle w:val="Heading2"/>
        <w:numPr>
          <w:ilvl w:val="0"/>
          <w:numId w:val="0"/>
        </w:numPr>
        <w:spacing w:line="276" w:lineRule="auto"/>
        <w:ind w:left="576"/>
        <w:rPr>
          <w:rFonts w:ascii="Times New Roman" w:hAnsi="Times New Roman" w:cs="Times New Roman"/>
          <w:b w:val="0"/>
          <w:lang w:val="en-GB"/>
        </w:rPr>
      </w:pPr>
      <w:r w:rsidRPr="00763F7B">
        <w:rPr>
          <w:rFonts w:ascii="Times New Roman" w:hAnsi="Times New Roman" w:cs="Times New Roman"/>
          <w:b w:val="0"/>
          <w:lang w:val="en-GB"/>
        </w:rPr>
        <w:t xml:space="preserve">Delegation of the European Union to Albania </w:t>
      </w:r>
    </w:p>
    <w:p w14:paraId="45995153" w14:textId="7B5FC3AE" w:rsidR="00EB4E76" w:rsidRPr="00763F7B" w:rsidRDefault="004B796D" w:rsidP="00C1237C">
      <w:pPr>
        <w:pStyle w:val="Heading2"/>
        <w:numPr>
          <w:ilvl w:val="1"/>
          <w:numId w:val="16"/>
        </w:numPr>
        <w:spacing w:line="276" w:lineRule="auto"/>
        <w:rPr>
          <w:rFonts w:ascii="Times New Roman" w:hAnsi="Times New Roman" w:cs="Times New Roman"/>
          <w:lang w:val="en-GB"/>
        </w:rPr>
      </w:pPr>
      <w:r w:rsidRPr="00763F7B">
        <w:rPr>
          <w:rFonts w:ascii="Times New Roman" w:hAnsi="Times New Roman" w:cs="Times New Roman"/>
          <w:lang w:val="en-GB"/>
        </w:rPr>
        <w:t>Institutional framework</w:t>
      </w:r>
      <w:r w:rsidR="00EB4E76" w:rsidRPr="00763F7B">
        <w:rPr>
          <w:rFonts w:ascii="Times New Roman" w:hAnsi="Times New Roman" w:cs="Times New Roman"/>
          <w:lang w:val="en-GB"/>
        </w:rPr>
        <w:t xml:space="preserve"> </w:t>
      </w:r>
    </w:p>
    <w:p w14:paraId="25EC57CE" w14:textId="0AFE46B9" w:rsidR="00E242E9" w:rsidRPr="00763F7B" w:rsidRDefault="00E242E9" w:rsidP="00E242E9">
      <w:pPr>
        <w:pStyle w:val="Heading2"/>
        <w:numPr>
          <w:ilvl w:val="0"/>
          <w:numId w:val="0"/>
        </w:numPr>
        <w:spacing w:line="276" w:lineRule="auto"/>
        <w:ind w:left="240"/>
        <w:rPr>
          <w:rFonts w:ascii="Times New Roman" w:hAnsi="Times New Roman" w:cs="Times New Roman"/>
          <w:b w:val="0"/>
          <w:lang w:val="en-GB"/>
        </w:rPr>
      </w:pPr>
      <w:r w:rsidRPr="00763F7B">
        <w:rPr>
          <w:rFonts w:ascii="Times New Roman" w:hAnsi="Times New Roman" w:cs="Times New Roman"/>
          <w:b w:val="0"/>
          <w:lang w:val="en-GB"/>
        </w:rPr>
        <w:t>School of Magistrates of Albania as regulated by Law 98/2016 and Law 115/2016, respectively “For the organ</w:t>
      </w:r>
      <w:r w:rsidR="00C4061D" w:rsidRPr="00763F7B">
        <w:rPr>
          <w:rFonts w:ascii="Times New Roman" w:hAnsi="Times New Roman" w:cs="Times New Roman"/>
          <w:b w:val="0"/>
          <w:lang w:val="en-GB"/>
        </w:rPr>
        <w:t>is</w:t>
      </w:r>
      <w:r w:rsidRPr="00763F7B">
        <w:rPr>
          <w:rFonts w:ascii="Times New Roman" w:hAnsi="Times New Roman" w:cs="Times New Roman"/>
          <w:b w:val="0"/>
          <w:lang w:val="en-GB"/>
        </w:rPr>
        <w:t>ation of the judicial power in Albania” and “</w:t>
      </w:r>
      <w:r w:rsidR="004F218E" w:rsidRPr="00763F7B">
        <w:rPr>
          <w:rFonts w:ascii="Times New Roman" w:hAnsi="Times New Roman" w:cs="Times New Roman"/>
          <w:b w:val="0"/>
          <w:lang w:val="en-GB"/>
        </w:rPr>
        <w:t>The Governing Institutions of the Judicial System”</w:t>
      </w:r>
    </w:p>
    <w:p w14:paraId="25D1C993" w14:textId="77777777" w:rsidR="000D3408" w:rsidRPr="00763F7B" w:rsidRDefault="004B796D" w:rsidP="00C1237C">
      <w:pPr>
        <w:pStyle w:val="Heading2"/>
        <w:numPr>
          <w:ilvl w:val="1"/>
          <w:numId w:val="16"/>
        </w:numPr>
        <w:spacing w:line="276" w:lineRule="auto"/>
        <w:rPr>
          <w:rFonts w:ascii="Times New Roman" w:hAnsi="Times New Roman" w:cs="Times New Roman"/>
          <w:lang w:val="en-GB"/>
        </w:rPr>
      </w:pPr>
      <w:r w:rsidRPr="00763F7B">
        <w:rPr>
          <w:rFonts w:ascii="Times New Roman" w:hAnsi="Times New Roman" w:cs="Times New Roman"/>
          <w:lang w:val="en-GB"/>
        </w:rPr>
        <w:t>Counterparts in the Beneficiary administration:</w:t>
      </w:r>
      <w:r w:rsidR="00EB4E76" w:rsidRPr="00763F7B">
        <w:rPr>
          <w:rFonts w:ascii="Times New Roman" w:hAnsi="Times New Roman" w:cs="Times New Roman"/>
          <w:lang w:val="en-GB"/>
        </w:rPr>
        <w:t xml:space="preserve"> </w:t>
      </w:r>
    </w:p>
    <w:p w14:paraId="7C2EDFDE" w14:textId="77777777" w:rsidR="004B796D" w:rsidRPr="00763F7B" w:rsidRDefault="004B796D" w:rsidP="004E2F48">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The PL and RTA counterparts will be staff of the Beneficiary administration and will be actively involved in the management and coordination of the project.</w:t>
      </w:r>
    </w:p>
    <w:p w14:paraId="2D4F5530" w14:textId="27ECA93C" w:rsidR="004B796D" w:rsidRPr="00763F7B" w:rsidRDefault="004B796D" w:rsidP="00C1237C">
      <w:pPr>
        <w:pStyle w:val="Heading3"/>
        <w:numPr>
          <w:ilvl w:val="2"/>
          <w:numId w:val="16"/>
        </w:numPr>
        <w:rPr>
          <w:rFonts w:ascii="Times New Roman" w:hAnsi="Times New Roman" w:cs="Times New Roman"/>
          <w:sz w:val="24"/>
          <w:szCs w:val="24"/>
          <w:lang w:val="en-GB"/>
        </w:rPr>
      </w:pPr>
      <w:r w:rsidRPr="00763F7B">
        <w:rPr>
          <w:rFonts w:ascii="Times New Roman" w:hAnsi="Times New Roman" w:cs="Times New Roman"/>
          <w:sz w:val="24"/>
          <w:szCs w:val="24"/>
          <w:lang w:val="en-GB"/>
        </w:rPr>
        <w:t>Contact person:</w:t>
      </w:r>
    </w:p>
    <w:p w14:paraId="5D0016F0" w14:textId="77777777" w:rsidR="00763F7B" w:rsidRDefault="004F218E" w:rsidP="004F218E">
      <w:pPr>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Mr </w:t>
      </w:r>
      <w:proofErr w:type="spellStart"/>
      <w:r w:rsidRPr="00763F7B">
        <w:rPr>
          <w:rFonts w:ascii="Times New Roman" w:hAnsi="Times New Roman" w:cs="Times New Roman"/>
          <w:sz w:val="24"/>
          <w:szCs w:val="24"/>
          <w:lang w:val="en-GB"/>
        </w:rPr>
        <w:t>Ador</w:t>
      </w:r>
      <w:proofErr w:type="spellEnd"/>
      <w:r w:rsidRPr="00763F7B">
        <w:rPr>
          <w:rFonts w:ascii="Times New Roman" w:hAnsi="Times New Roman" w:cs="Times New Roman"/>
          <w:sz w:val="24"/>
          <w:szCs w:val="24"/>
          <w:lang w:val="en-GB"/>
        </w:rPr>
        <w:t xml:space="preserve"> </w:t>
      </w:r>
      <w:proofErr w:type="spellStart"/>
      <w:r w:rsidRPr="00763F7B">
        <w:rPr>
          <w:rFonts w:ascii="Times New Roman" w:hAnsi="Times New Roman" w:cs="Times New Roman"/>
          <w:sz w:val="24"/>
          <w:szCs w:val="24"/>
          <w:lang w:val="en-GB"/>
        </w:rPr>
        <w:t>Koleka</w:t>
      </w:r>
      <w:proofErr w:type="spellEnd"/>
      <w:r w:rsidRPr="00763F7B">
        <w:rPr>
          <w:rFonts w:ascii="Times New Roman" w:hAnsi="Times New Roman" w:cs="Times New Roman"/>
          <w:sz w:val="24"/>
          <w:szCs w:val="24"/>
          <w:lang w:val="en-GB"/>
        </w:rPr>
        <w:t>, International Cooperation Coordinator</w:t>
      </w:r>
      <w:r w:rsidR="00763F7B">
        <w:rPr>
          <w:rFonts w:ascii="Times New Roman" w:hAnsi="Times New Roman" w:cs="Times New Roman"/>
          <w:sz w:val="24"/>
          <w:szCs w:val="24"/>
          <w:lang w:val="en-GB"/>
        </w:rPr>
        <w:t xml:space="preserve">: </w:t>
      </w:r>
    </w:p>
    <w:p w14:paraId="6F8E4D8E" w14:textId="3BA8FD09" w:rsidR="004F218E" w:rsidRPr="00763F7B" w:rsidRDefault="00C10D5E" w:rsidP="004F218E">
      <w:pPr>
        <w:rPr>
          <w:rFonts w:ascii="Times New Roman" w:hAnsi="Times New Roman" w:cs="Times New Roman"/>
          <w:sz w:val="24"/>
          <w:szCs w:val="24"/>
          <w:lang w:val="en-GB"/>
        </w:rPr>
      </w:pPr>
      <w:hyperlink r:id="rId13" w:history="1">
        <w:r w:rsidR="004F218E" w:rsidRPr="00763F7B">
          <w:rPr>
            <w:rStyle w:val="Hyperlink"/>
            <w:rFonts w:ascii="Times New Roman" w:hAnsi="Times New Roman" w:cs="Times New Roman"/>
            <w:sz w:val="24"/>
            <w:szCs w:val="24"/>
            <w:lang w:val="en-GB"/>
          </w:rPr>
          <w:t>Ador.Koleka@magjistratura.al</w:t>
        </w:r>
      </w:hyperlink>
      <w:r w:rsidR="004F218E" w:rsidRPr="00763F7B">
        <w:rPr>
          <w:rFonts w:ascii="Times New Roman" w:hAnsi="Times New Roman" w:cs="Times New Roman"/>
          <w:sz w:val="24"/>
          <w:szCs w:val="24"/>
          <w:lang w:val="en-GB"/>
        </w:rPr>
        <w:t xml:space="preserve"> </w:t>
      </w:r>
    </w:p>
    <w:p w14:paraId="5783F0EC" w14:textId="78092B59" w:rsidR="000D3408" w:rsidRPr="00763F7B" w:rsidRDefault="004B796D" w:rsidP="00C1237C">
      <w:pPr>
        <w:pStyle w:val="Heading3"/>
        <w:numPr>
          <w:ilvl w:val="2"/>
          <w:numId w:val="16"/>
        </w:numPr>
        <w:rPr>
          <w:rFonts w:ascii="Times New Roman" w:hAnsi="Times New Roman" w:cs="Times New Roman"/>
          <w:sz w:val="24"/>
          <w:szCs w:val="24"/>
          <w:lang w:val="en-GB"/>
        </w:rPr>
      </w:pPr>
      <w:r w:rsidRPr="00763F7B">
        <w:rPr>
          <w:rFonts w:ascii="Times New Roman" w:hAnsi="Times New Roman" w:cs="Times New Roman"/>
          <w:sz w:val="24"/>
          <w:szCs w:val="24"/>
          <w:lang w:val="en-GB"/>
        </w:rPr>
        <w:lastRenderedPageBreak/>
        <w:t>PL counterpart</w:t>
      </w:r>
    </w:p>
    <w:p w14:paraId="12D0FAA2" w14:textId="655C104A" w:rsidR="004F218E" w:rsidRPr="00763F7B" w:rsidRDefault="004F218E" w:rsidP="004F218E">
      <w:pPr>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Mr Arben </w:t>
      </w:r>
      <w:proofErr w:type="spellStart"/>
      <w:r w:rsidRPr="00763F7B">
        <w:rPr>
          <w:rFonts w:ascii="Times New Roman" w:hAnsi="Times New Roman" w:cs="Times New Roman"/>
          <w:sz w:val="24"/>
          <w:szCs w:val="24"/>
          <w:lang w:val="en-GB"/>
        </w:rPr>
        <w:t>Rakipi</w:t>
      </w:r>
      <w:proofErr w:type="spellEnd"/>
      <w:r w:rsidRPr="00763F7B">
        <w:rPr>
          <w:rFonts w:ascii="Times New Roman" w:hAnsi="Times New Roman" w:cs="Times New Roman"/>
          <w:sz w:val="24"/>
          <w:szCs w:val="24"/>
          <w:lang w:val="en-GB"/>
        </w:rPr>
        <w:t>, Director of the School of Magistrates</w:t>
      </w:r>
    </w:p>
    <w:p w14:paraId="17E9DE79" w14:textId="3DEE7A1F" w:rsidR="004F218E" w:rsidRPr="00763F7B" w:rsidRDefault="00C10D5E" w:rsidP="004F218E">
      <w:pPr>
        <w:rPr>
          <w:rFonts w:ascii="Times New Roman" w:hAnsi="Times New Roman" w:cs="Times New Roman"/>
          <w:sz w:val="24"/>
          <w:szCs w:val="24"/>
          <w:lang w:val="en-GB"/>
        </w:rPr>
      </w:pPr>
      <w:hyperlink r:id="rId14" w:history="1">
        <w:r w:rsidR="004F218E" w:rsidRPr="00763F7B">
          <w:rPr>
            <w:rStyle w:val="Hyperlink"/>
            <w:rFonts w:ascii="Times New Roman" w:hAnsi="Times New Roman" w:cs="Times New Roman"/>
            <w:sz w:val="24"/>
            <w:szCs w:val="24"/>
            <w:lang w:val="en-GB"/>
          </w:rPr>
          <w:t>Arben.Rakipi@magjistratura.al</w:t>
        </w:r>
      </w:hyperlink>
      <w:r w:rsidR="004F218E" w:rsidRPr="00763F7B">
        <w:rPr>
          <w:rFonts w:ascii="Times New Roman" w:hAnsi="Times New Roman" w:cs="Times New Roman"/>
          <w:sz w:val="24"/>
          <w:szCs w:val="24"/>
          <w:lang w:val="en-GB"/>
        </w:rPr>
        <w:t xml:space="preserve"> </w:t>
      </w:r>
    </w:p>
    <w:p w14:paraId="7BBE6971" w14:textId="4894C726" w:rsidR="004B796D" w:rsidRPr="00763F7B" w:rsidRDefault="004B796D" w:rsidP="00C1237C">
      <w:pPr>
        <w:pStyle w:val="Heading3"/>
        <w:numPr>
          <w:ilvl w:val="2"/>
          <w:numId w:val="16"/>
        </w:numPr>
        <w:rPr>
          <w:rFonts w:ascii="Times New Roman" w:hAnsi="Times New Roman" w:cs="Times New Roman"/>
          <w:sz w:val="24"/>
          <w:szCs w:val="24"/>
          <w:lang w:val="en-GB"/>
        </w:rPr>
      </w:pPr>
      <w:r w:rsidRPr="00763F7B">
        <w:rPr>
          <w:rFonts w:ascii="Times New Roman" w:hAnsi="Times New Roman" w:cs="Times New Roman"/>
          <w:sz w:val="24"/>
          <w:szCs w:val="24"/>
          <w:lang w:val="en-GB"/>
        </w:rPr>
        <w:t>RTA counterpart</w:t>
      </w:r>
    </w:p>
    <w:p w14:paraId="7C3185FD" w14:textId="77777777" w:rsidR="004F218E" w:rsidRPr="00763F7B" w:rsidRDefault="004F218E" w:rsidP="004F218E">
      <w:pPr>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Mr Arben </w:t>
      </w:r>
      <w:proofErr w:type="spellStart"/>
      <w:r w:rsidRPr="00763F7B">
        <w:rPr>
          <w:rFonts w:ascii="Times New Roman" w:hAnsi="Times New Roman" w:cs="Times New Roman"/>
          <w:sz w:val="24"/>
          <w:szCs w:val="24"/>
          <w:lang w:val="en-GB"/>
        </w:rPr>
        <w:t>Rakipi</w:t>
      </w:r>
      <w:proofErr w:type="spellEnd"/>
      <w:r w:rsidRPr="00763F7B">
        <w:rPr>
          <w:rFonts w:ascii="Times New Roman" w:hAnsi="Times New Roman" w:cs="Times New Roman"/>
          <w:sz w:val="24"/>
          <w:szCs w:val="24"/>
          <w:lang w:val="en-GB"/>
        </w:rPr>
        <w:t>, Director of the School of Magistrates</w:t>
      </w:r>
    </w:p>
    <w:p w14:paraId="12EE25E9" w14:textId="77777777" w:rsidR="004F218E" w:rsidRPr="00763F7B" w:rsidRDefault="00C10D5E" w:rsidP="004F218E">
      <w:pPr>
        <w:rPr>
          <w:rFonts w:ascii="Times New Roman" w:hAnsi="Times New Roman" w:cs="Times New Roman"/>
          <w:sz w:val="24"/>
          <w:szCs w:val="24"/>
          <w:lang w:val="en-GB"/>
        </w:rPr>
      </w:pPr>
      <w:hyperlink r:id="rId15" w:history="1">
        <w:r w:rsidR="004F218E" w:rsidRPr="00763F7B">
          <w:rPr>
            <w:rStyle w:val="Hyperlink"/>
            <w:rFonts w:ascii="Times New Roman" w:hAnsi="Times New Roman" w:cs="Times New Roman"/>
            <w:sz w:val="24"/>
            <w:szCs w:val="24"/>
            <w:lang w:val="en-GB"/>
          </w:rPr>
          <w:t>Arben.Rakipi@magjistratura.al</w:t>
        </w:r>
      </w:hyperlink>
      <w:r w:rsidR="004F218E" w:rsidRPr="00763F7B">
        <w:rPr>
          <w:rFonts w:ascii="Times New Roman" w:hAnsi="Times New Roman" w:cs="Times New Roman"/>
          <w:sz w:val="24"/>
          <w:szCs w:val="24"/>
          <w:lang w:val="en-GB"/>
        </w:rPr>
        <w:t xml:space="preserve"> </w:t>
      </w:r>
    </w:p>
    <w:p w14:paraId="0EA8E675" w14:textId="77777777" w:rsidR="004F218E" w:rsidRPr="00763F7B" w:rsidRDefault="004F218E" w:rsidP="004F218E">
      <w:pPr>
        <w:rPr>
          <w:rFonts w:ascii="Times New Roman" w:hAnsi="Times New Roman" w:cs="Times New Roman"/>
          <w:sz w:val="24"/>
          <w:szCs w:val="24"/>
          <w:lang w:val="en-GB"/>
        </w:rPr>
      </w:pPr>
    </w:p>
    <w:p w14:paraId="52E020D7" w14:textId="77777777" w:rsidR="004333C1" w:rsidRPr="00763F7B" w:rsidRDefault="004B796D" w:rsidP="00C1237C">
      <w:pPr>
        <w:pStyle w:val="Heading1"/>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Dur</w:t>
      </w:r>
      <w:r w:rsidR="00154829" w:rsidRPr="00763F7B">
        <w:rPr>
          <w:rFonts w:ascii="Times New Roman" w:hAnsi="Times New Roman" w:cs="Times New Roman"/>
          <w:sz w:val="24"/>
          <w:szCs w:val="24"/>
          <w:lang w:val="en-GB"/>
        </w:rPr>
        <w:t>ation of the project</w:t>
      </w:r>
    </w:p>
    <w:p w14:paraId="063711FC" w14:textId="0CD6BE5B" w:rsidR="003718CC" w:rsidRPr="00763F7B" w:rsidRDefault="00E86883" w:rsidP="003718CC">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Duration of the implementation period: </w:t>
      </w:r>
      <w:r w:rsidR="00F357E3" w:rsidRPr="00763F7B">
        <w:rPr>
          <w:rFonts w:ascii="Times New Roman" w:hAnsi="Times New Roman" w:cs="Times New Roman"/>
          <w:sz w:val="24"/>
          <w:szCs w:val="24"/>
          <w:lang w:val="en-GB"/>
        </w:rPr>
        <w:t>24</w:t>
      </w:r>
      <w:r w:rsidRPr="00763F7B">
        <w:rPr>
          <w:rFonts w:ascii="Times New Roman" w:hAnsi="Times New Roman" w:cs="Times New Roman"/>
          <w:sz w:val="24"/>
          <w:szCs w:val="24"/>
          <w:lang w:val="en-GB"/>
        </w:rPr>
        <w:t xml:space="preserve"> months </w:t>
      </w:r>
    </w:p>
    <w:p w14:paraId="4D685650" w14:textId="5EBE1F2B" w:rsidR="007E641F" w:rsidRPr="00763F7B" w:rsidRDefault="004B796D" w:rsidP="00763F7B">
      <w:pPr>
        <w:pStyle w:val="Heading1"/>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Management and reporting</w:t>
      </w:r>
    </w:p>
    <w:p w14:paraId="0EEA64B4" w14:textId="060E1332" w:rsidR="004B796D" w:rsidRPr="00763F7B" w:rsidRDefault="004B796D" w:rsidP="00763F7B">
      <w:pPr>
        <w:pStyle w:val="ListParagraph"/>
        <w:numPr>
          <w:ilvl w:val="1"/>
          <w:numId w:val="15"/>
        </w:numPr>
        <w:ind w:left="709" w:hanging="283"/>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Language</w:t>
      </w:r>
    </w:p>
    <w:p w14:paraId="5126049D" w14:textId="039D2A6F" w:rsidR="004B796D" w:rsidRPr="00763F7B" w:rsidRDefault="004B796D" w:rsidP="00763F7B">
      <w:pPr>
        <w:rPr>
          <w:rFonts w:ascii="Times New Roman" w:hAnsi="Times New Roman" w:cs="Times New Roman"/>
          <w:sz w:val="24"/>
          <w:szCs w:val="24"/>
          <w:lang w:val="en-GB"/>
        </w:rPr>
      </w:pPr>
      <w:r w:rsidRPr="00763F7B">
        <w:rPr>
          <w:rFonts w:ascii="Times New Roman" w:hAnsi="Times New Roman" w:cs="Times New Roman"/>
          <w:sz w:val="24"/>
          <w:szCs w:val="24"/>
          <w:lang w:val="en-GB"/>
        </w:rPr>
        <w:t>The official language of the project is the one used as contract language under t</w:t>
      </w:r>
      <w:r w:rsidR="00710D56" w:rsidRPr="00763F7B">
        <w:rPr>
          <w:rFonts w:ascii="Times New Roman" w:hAnsi="Times New Roman" w:cs="Times New Roman"/>
          <w:sz w:val="24"/>
          <w:szCs w:val="24"/>
          <w:lang w:val="en-GB"/>
        </w:rPr>
        <w:t>he instrument (English)</w:t>
      </w:r>
      <w:r w:rsidRPr="00763F7B">
        <w:rPr>
          <w:rFonts w:ascii="Times New Roman" w:hAnsi="Times New Roman" w:cs="Times New Roman"/>
          <w:sz w:val="24"/>
          <w:szCs w:val="24"/>
          <w:lang w:val="en-GB"/>
        </w:rPr>
        <w:t>. All formal communications regarding the project, including interim and final reports, shall be produced in the language of the contract.</w:t>
      </w:r>
    </w:p>
    <w:p w14:paraId="3F71A151" w14:textId="77777777" w:rsidR="00E463F9" w:rsidRPr="00763F7B" w:rsidRDefault="00E463F9" w:rsidP="00763F7B">
      <w:pPr>
        <w:rPr>
          <w:rFonts w:ascii="Times New Roman" w:hAnsi="Times New Roman" w:cs="Times New Roman"/>
          <w:sz w:val="24"/>
          <w:szCs w:val="24"/>
          <w:lang w:val="en-GB"/>
        </w:rPr>
      </w:pPr>
    </w:p>
    <w:p w14:paraId="3A8BCFDB" w14:textId="28CF0E22" w:rsidR="004B796D" w:rsidRPr="00763F7B" w:rsidRDefault="004B796D" w:rsidP="00763F7B">
      <w:pPr>
        <w:pStyle w:val="ListParagraph"/>
        <w:numPr>
          <w:ilvl w:val="1"/>
          <w:numId w:val="15"/>
        </w:numPr>
        <w:ind w:left="709" w:hanging="283"/>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Project Steering Committee</w:t>
      </w:r>
    </w:p>
    <w:p w14:paraId="20B1CFB7" w14:textId="61F15BE9" w:rsidR="004B796D" w:rsidRPr="00763F7B" w:rsidRDefault="004B796D" w:rsidP="00763F7B">
      <w:pPr>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w:t>
      </w:r>
      <w:r w:rsidR="005D6E8E" w:rsidRPr="00763F7B">
        <w:rPr>
          <w:rFonts w:ascii="Times New Roman" w:hAnsi="Times New Roman" w:cs="Times New Roman"/>
          <w:sz w:val="24"/>
          <w:szCs w:val="24"/>
          <w:lang w:val="en-GB"/>
        </w:rPr>
        <w:t>final</w:t>
      </w:r>
      <w:r w:rsidR="00C4061D" w:rsidRPr="00763F7B">
        <w:rPr>
          <w:rFonts w:ascii="Times New Roman" w:hAnsi="Times New Roman" w:cs="Times New Roman"/>
          <w:sz w:val="24"/>
          <w:szCs w:val="24"/>
          <w:lang w:val="en-GB"/>
        </w:rPr>
        <w:t>is</w:t>
      </w:r>
      <w:r w:rsidR="005D6E8E" w:rsidRPr="00763F7B">
        <w:rPr>
          <w:rFonts w:ascii="Times New Roman" w:hAnsi="Times New Roman" w:cs="Times New Roman"/>
          <w:sz w:val="24"/>
          <w:szCs w:val="24"/>
          <w:lang w:val="en-GB"/>
        </w:rPr>
        <w:t>ing</w:t>
      </w:r>
      <w:r w:rsidRPr="00763F7B">
        <w:rPr>
          <w:rFonts w:ascii="Times New Roman" w:hAnsi="Times New Roman" w:cs="Times New Roman"/>
          <w:sz w:val="24"/>
          <w:szCs w:val="24"/>
          <w:lang w:val="en-GB"/>
        </w:rPr>
        <w:t xml:space="preserve"> the interim reports and discuss the updated work plan. Other details concerning the establishment and functioning of the PSC are described in the Twinning Manual.</w:t>
      </w:r>
    </w:p>
    <w:p w14:paraId="035FE22C" w14:textId="77777777" w:rsidR="00E463F9" w:rsidRPr="00763F7B" w:rsidRDefault="00E463F9" w:rsidP="00763F7B">
      <w:pPr>
        <w:rPr>
          <w:rFonts w:ascii="Times New Roman" w:hAnsi="Times New Roman" w:cs="Times New Roman"/>
          <w:sz w:val="24"/>
          <w:szCs w:val="24"/>
          <w:lang w:val="en-GB"/>
        </w:rPr>
      </w:pPr>
    </w:p>
    <w:p w14:paraId="607A5A13" w14:textId="46FBD54A" w:rsidR="004B796D" w:rsidRPr="00763F7B" w:rsidRDefault="004B796D" w:rsidP="00763F7B">
      <w:pPr>
        <w:pStyle w:val="ListParagraph"/>
        <w:numPr>
          <w:ilvl w:val="1"/>
          <w:numId w:val="15"/>
        </w:numPr>
        <w:ind w:left="709" w:hanging="283"/>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Reporting</w:t>
      </w:r>
    </w:p>
    <w:p w14:paraId="5088B645" w14:textId="29FEA8F0" w:rsidR="003718CC" w:rsidRPr="00763F7B" w:rsidRDefault="004B796D" w:rsidP="00763F7B">
      <w:pPr>
        <w:rPr>
          <w:rFonts w:ascii="Times New Roman" w:eastAsia="Times New Roman" w:hAnsi="Times New Roman" w:cs="Times New Roman"/>
          <w:bCs/>
          <w:sz w:val="24"/>
          <w:szCs w:val="24"/>
        </w:rPr>
      </w:pPr>
      <w:r w:rsidRPr="00763F7B">
        <w:rPr>
          <w:rFonts w:ascii="Times New Roman" w:hAnsi="Times New Roman" w:cs="Times New Roman"/>
          <w:sz w:val="24"/>
          <w:szCs w:val="24"/>
          <w:lang w:val="en-GB"/>
        </w:rPr>
        <w:t>All reports shall have a narrative section and a financial section. They shall include as a minimum the information detailed in section 5.5.2 (interim reports) and 5.5.3 (final report) of the Twinning Manual. Reports need to go beyond activities and inputs</w:t>
      </w:r>
      <w:r w:rsidR="003718CC" w:rsidRPr="00763F7B">
        <w:rPr>
          <w:rFonts w:ascii="Times New Roman" w:hAnsi="Times New Roman" w:cs="Times New Roman"/>
          <w:sz w:val="24"/>
          <w:szCs w:val="24"/>
          <w:lang w:val="en-GB"/>
        </w:rPr>
        <w:t xml:space="preserve">. </w:t>
      </w:r>
      <w:r w:rsidR="003718CC" w:rsidRPr="00763F7B">
        <w:rPr>
          <w:rFonts w:ascii="Times New Roman" w:eastAsia="Times New Roman" w:hAnsi="Times New Roman" w:cs="Times New Roman"/>
          <w:bCs/>
          <w:sz w:val="24"/>
          <w:szCs w:val="24"/>
        </w:rPr>
        <w:t xml:space="preserve">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w:t>
      </w:r>
      <w:r w:rsidR="003718CC" w:rsidRPr="00763F7B">
        <w:rPr>
          <w:rFonts w:ascii="Times New Roman" w:eastAsia="Times New Roman" w:hAnsi="Times New Roman" w:cs="Times New Roman"/>
          <w:color w:val="000000"/>
          <w:sz w:val="24"/>
          <w:szCs w:val="24"/>
          <w:lang w:eastAsia="zh-CN"/>
        </w:rPr>
        <w:t>and provide precise recommendations and corrective measures to be decided by in order to ensure the further progress</w:t>
      </w:r>
      <w:r w:rsidR="003718CC" w:rsidRPr="00763F7B">
        <w:rPr>
          <w:rFonts w:ascii="Times New Roman" w:eastAsia="Times New Roman" w:hAnsi="Times New Roman" w:cs="Times New Roman"/>
          <w:bCs/>
          <w:sz w:val="24"/>
          <w:szCs w:val="24"/>
        </w:rPr>
        <w:t xml:space="preserve">. </w:t>
      </w:r>
    </w:p>
    <w:p w14:paraId="29A3C6BF" w14:textId="77777777" w:rsidR="004F218E" w:rsidRPr="00763F7B" w:rsidRDefault="004F218E" w:rsidP="004F218E">
      <w:pPr>
        <w:rPr>
          <w:rFonts w:ascii="Times New Roman" w:eastAsia="Times New Roman" w:hAnsi="Times New Roman" w:cs="Times New Roman"/>
          <w:b/>
          <w:bCs/>
          <w:sz w:val="24"/>
          <w:szCs w:val="24"/>
        </w:rPr>
      </w:pPr>
    </w:p>
    <w:p w14:paraId="7F0ADBD9" w14:textId="2F42A186" w:rsidR="004B796D" w:rsidRPr="00763F7B" w:rsidRDefault="005832F6" w:rsidP="00763F7B">
      <w:pPr>
        <w:pStyle w:val="Heading1"/>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 </w:t>
      </w:r>
      <w:r w:rsidR="007E641F" w:rsidRPr="00763F7B">
        <w:rPr>
          <w:rFonts w:ascii="Times New Roman" w:hAnsi="Times New Roman" w:cs="Times New Roman"/>
          <w:sz w:val="24"/>
          <w:szCs w:val="24"/>
          <w:lang w:val="en-GB"/>
        </w:rPr>
        <w:t xml:space="preserve"> </w:t>
      </w:r>
      <w:r w:rsidR="004B796D" w:rsidRPr="00763F7B">
        <w:rPr>
          <w:rFonts w:ascii="Times New Roman" w:hAnsi="Times New Roman" w:cs="Times New Roman"/>
          <w:sz w:val="24"/>
          <w:szCs w:val="24"/>
          <w:lang w:val="en-GB"/>
        </w:rPr>
        <w:t xml:space="preserve">Sustainability </w:t>
      </w:r>
    </w:p>
    <w:p w14:paraId="5EA105A6" w14:textId="40E6E989" w:rsidR="00A01063" w:rsidRPr="00763F7B" w:rsidRDefault="00A01063" w:rsidP="00763F7B">
      <w:pPr>
        <w:pStyle w:val="BodyText"/>
        <w:ind w:left="0"/>
        <w:rPr>
          <w:rFonts w:eastAsiaTheme="minorHAnsi" w:cs="Times New Roman"/>
          <w:i w:val="0"/>
          <w:lang w:val="en-GB"/>
        </w:rPr>
      </w:pPr>
      <w:r w:rsidRPr="00763F7B">
        <w:rPr>
          <w:rFonts w:eastAsiaTheme="minorHAnsi" w:cs="Times New Roman"/>
          <w:i w:val="0"/>
          <w:lang w:val="en-GB"/>
        </w:rPr>
        <w:t xml:space="preserve">The successful implementation of the project will further improve the </w:t>
      </w:r>
      <w:r w:rsidR="00C9767C" w:rsidRPr="00763F7B">
        <w:rPr>
          <w:rFonts w:eastAsiaTheme="minorHAnsi" w:cs="Times New Roman"/>
          <w:i w:val="0"/>
          <w:lang w:val="en-GB"/>
        </w:rPr>
        <w:t xml:space="preserve">policy-making and policy implementation capacities of the </w:t>
      </w:r>
      <w:r w:rsidR="005D6E8E" w:rsidRPr="00763F7B">
        <w:rPr>
          <w:rFonts w:eastAsiaTheme="minorHAnsi" w:cs="Times New Roman"/>
          <w:i w:val="0"/>
          <w:lang w:val="en-GB"/>
        </w:rPr>
        <w:t xml:space="preserve">Albanian </w:t>
      </w:r>
      <w:proofErr w:type="spellStart"/>
      <w:r w:rsidR="005D6E8E" w:rsidRPr="00763F7B">
        <w:rPr>
          <w:rFonts w:eastAsiaTheme="minorHAnsi" w:cs="Times New Roman"/>
          <w:i w:val="0"/>
          <w:lang w:val="en-GB"/>
        </w:rPr>
        <w:t>SoM</w:t>
      </w:r>
      <w:proofErr w:type="spellEnd"/>
      <w:r w:rsidR="00C9767C" w:rsidRPr="00763F7B">
        <w:rPr>
          <w:rFonts w:eastAsiaTheme="minorHAnsi" w:cs="Times New Roman"/>
          <w:i w:val="0"/>
          <w:lang w:val="en-GB"/>
        </w:rPr>
        <w:t>, mostly, by enhancing and structuring evidence based decision making.</w:t>
      </w:r>
      <w:r w:rsidR="00A4230F" w:rsidRPr="00763F7B">
        <w:rPr>
          <w:rFonts w:eastAsiaTheme="minorHAnsi" w:cs="Times New Roman"/>
          <w:i w:val="0"/>
          <w:lang w:val="en-GB"/>
        </w:rPr>
        <w:t xml:space="preserve"> </w:t>
      </w:r>
      <w:r w:rsidRPr="00763F7B">
        <w:rPr>
          <w:rFonts w:eastAsiaTheme="minorHAnsi" w:cs="Times New Roman"/>
          <w:i w:val="0"/>
          <w:lang w:val="en-GB"/>
        </w:rPr>
        <w:t xml:space="preserve">The successful implementation of the </w:t>
      </w:r>
      <w:r w:rsidR="00D954DD" w:rsidRPr="00763F7B">
        <w:rPr>
          <w:rFonts w:eastAsiaTheme="minorHAnsi" w:cs="Times New Roman"/>
          <w:i w:val="0"/>
          <w:lang w:val="en-GB"/>
        </w:rPr>
        <w:t>project will bring about a</w:t>
      </w:r>
      <w:r w:rsidR="007E641F" w:rsidRPr="00763F7B">
        <w:rPr>
          <w:rFonts w:eastAsiaTheme="minorHAnsi" w:cs="Times New Roman"/>
          <w:i w:val="0"/>
          <w:lang w:val="en-GB"/>
        </w:rPr>
        <w:t>n</w:t>
      </w:r>
      <w:r w:rsidR="00D954DD" w:rsidRPr="00763F7B">
        <w:rPr>
          <w:rFonts w:eastAsiaTheme="minorHAnsi" w:cs="Times New Roman"/>
          <w:i w:val="0"/>
          <w:lang w:val="en-GB"/>
        </w:rPr>
        <w:t xml:space="preserve"> </w:t>
      </w:r>
      <w:r w:rsidR="005D6E8E" w:rsidRPr="00763F7B">
        <w:rPr>
          <w:rFonts w:eastAsiaTheme="minorHAnsi" w:cs="Times New Roman"/>
          <w:i w:val="0"/>
          <w:lang w:val="en-GB"/>
        </w:rPr>
        <w:t>enhanced capacit</w:t>
      </w:r>
      <w:r w:rsidR="007E641F" w:rsidRPr="00763F7B">
        <w:rPr>
          <w:rFonts w:eastAsiaTheme="minorHAnsi" w:cs="Times New Roman"/>
          <w:i w:val="0"/>
          <w:lang w:val="en-GB"/>
        </w:rPr>
        <w:t>y</w:t>
      </w:r>
      <w:r w:rsidR="005D6E8E" w:rsidRPr="00763F7B">
        <w:rPr>
          <w:rFonts w:eastAsiaTheme="minorHAnsi" w:cs="Times New Roman"/>
          <w:i w:val="0"/>
          <w:lang w:val="en-GB"/>
        </w:rPr>
        <w:t xml:space="preserve"> of the </w:t>
      </w:r>
      <w:proofErr w:type="spellStart"/>
      <w:r w:rsidR="005D6E8E" w:rsidRPr="00763F7B">
        <w:rPr>
          <w:rFonts w:eastAsiaTheme="minorHAnsi" w:cs="Times New Roman"/>
          <w:i w:val="0"/>
          <w:lang w:val="en-GB"/>
        </w:rPr>
        <w:t>SoM</w:t>
      </w:r>
      <w:r w:rsidR="00C9767C" w:rsidRPr="00763F7B">
        <w:rPr>
          <w:rFonts w:eastAsiaTheme="minorHAnsi" w:cs="Times New Roman"/>
          <w:i w:val="0"/>
          <w:lang w:val="en-GB"/>
        </w:rPr>
        <w:t>.</w:t>
      </w:r>
      <w:proofErr w:type="spellEnd"/>
      <w:r w:rsidR="00C9767C" w:rsidRPr="00763F7B">
        <w:rPr>
          <w:rFonts w:eastAsiaTheme="minorHAnsi" w:cs="Times New Roman"/>
          <w:i w:val="0"/>
          <w:lang w:val="en-GB"/>
        </w:rPr>
        <w:t xml:space="preserve"> It will</w:t>
      </w:r>
      <w:r w:rsidRPr="00763F7B">
        <w:rPr>
          <w:rFonts w:eastAsiaTheme="minorHAnsi" w:cs="Times New Roman"/>
          <w:i w:val="0"/>
          <w:lang w:val="en-GB"/>
        </w:rPr>
        <w:t xml:space="preserve"> improve</w:t>
      </w:r>
      <w:r w:rsidR="00C9767C" w:rsidRPr="00763F7B">
        <w:rPr>
          <w:rFonts w:eastAsiaTheme="minorHAnsi" w:cs="Times New Roman"/>
          <w:i w:val="0"/>
          <w:lang w:val="en-GB"/>
        </w:rPr>
        <w:t xml:space="preserve">, the capacities to delivering </w:t>
      </w:r>
      <w:r w:rsidR="005D6E8E" w:rsidRPr="00763F7B">
        <w:rPr>
          <w:rFonts w:eastAsiaTheme="minorHAnsi" w:cs="Times New Roman"/>
          <w:i w:val="0"/>
          <w:lang w:val="en-GB"/>
        </w:rPr>
        <w:t>academic training in view of the best EU practices</w:t>
      </w:r>
      <w:r w:rsidR="007E641F" w:rsidRPr="00763F7B">
        <w:rPr>
          <w:rFonts w:eastAsiaTheme="minorHAnsi" w:cs="Times New Roman"/>
          <w:i w:val="0"/>
          <w:lang w:val="en-GB"/>
        </w:rPr>
        <w:t>.</w:t>
      </w:r>
      <w:r w:rsidR="00C9767C" w:rsidRPr="00763F7B">
        <w:rPr>
          <w:rFonts w:eastAsiaTheme="minorHAnsi" w:cs="Times New Roman"/>
          <w:i w:val="0"/>
          <w:lang w:val="en-GB"/>
        </w:rPr>
        <w:t xml:space="preserve"> The provisions of a training programme including training of trainers for the </w:t>
      </w:r>
      <w:r w:rsidR="005D6E8E" w:rsidRPr="00763F7B">
        <w:rPr>
          <w:rFonts w:eastAsiaTheme="minorHAnsi" w:cs="Times New Roman"/>
          <w:i w:val="0"/>
          <w:lang w:val="en-GB"/>
        </w:rPr>
        <w:t>School of Magistrates</w:t>
      </w:r>
      <w:r w:rsidR="00C9767C" w:rsidRPr="00763F7B">
        <w:rPr>
          <w:rFonts w:eastAsiaTheme="minorHAnsi" w:cs="Times New Roman"/>
          <w:i w:val="0"/>
          <w:lang w:val="en-GB"/>
        </w:rPr>
        <w:t xml:space="preserve">, and of a training system for </w:t>
      </w:r>
      <w:r w:rsidR="005D6E8E" w:rsidRPr="00763F7B">
        <w:rPr>
          <w:rFonts w:eastAsiaTheme="minorHAnsi" w:cs="Times New Roman"/>
          <w:i w:val="0"/>
          <w:lang w:val="en-GB"/>
        </w:rPr>
        <w:t xml:space="preserve">mentors are </w:t>
      </w:r>
      <w:r w:rsidR="007E641F" w:rsidRPr="00763F7B">
        <w:rPr>
          <w:rFonts w:eastAsiaTheme="minorHAnsi" w:cs="Times New Roman"/>
          <w:i w:val="0"/>
          <w:lang w:val="en-GB"/>
        </w:rPr>
        <w:t xml:space="preserve">meant </w:t>
      </w:r>
      <w:r w:rsidR="005D6E8E" w:rsidRPr="00763F7B">
        <w:rPr>
          <w:rFonts w:eastAsiaTheme="minorHAnsi" w:cs="Times New Roman"/>
          <w:i w:val="0"/>
          <w:lang w:val="en-GB"/>
        </w:rPr>
        <w:t xml:space="preserve">to bring in sustainable results. </w:t>
      </w:r>
    </w:p>
    <w:p w14:paraId="626287D8" w14:textId="64B7F596" w:rsidR="004B796D" w:rsidRPr="00763F7B" w:rsidRDefault="004B796D" w:rsidP="00C1237C">
      <w:pPr>
        <w:pStyle w:val="Heading1"/>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lastRenderedPageBreak/>
        <w:t>Crosscutting issues (equal opport</w:t>
      </w:r>
      <w:r w:rsidR="00E463F9" w:rsidRPr="00763F7B">
        <w:rPr>
          <w:rFonts w:ascii="Times New Roman" w:hAnsi="Times New Roman" w:cs="Times New Roman"/>
          <w:sz w:val="24"/>
          <w:szCs w:val="24"/>
          <w:lang w:val="en-GB"/>
        </w:rPr>
        <w:t xml:space="preserve">unity, environment, climate </w:t>
      </w:r>
      <w:proofErr w:type="spellStart"/>
      <w:r w:rsidR="00E463F9" w:rsidRPr="00763F7B">
        <w:rPr>
          <w:rFonts w:ascii="Times New Roman" w:hAnsi="Times New Roman" w:cs="Times New Roman"/>
          <w:sz w:val="24"/>
          <w:szCs w:val="24"/>
          <w:lang w:val="en-GB"/>
        </w:rPr>
        <w:t>etc</w:t>
      </w:r>
      <w:proofErr w:type="spellEnd"/>
      <w:r w:rsidRPr="00763F7B">
        <w:rPr>
          <w:rFonts w:ascii="Times New Roman" w:hAnsi="Times New Roman" w:cs="Times New Roman"/>
          <w:sz w:val="24"/>
          <w:szCs w:val="24"/>
          <w:lang w:val="en-GB"/>
        </w:rPr>
        <w:t>)</w:t>
      </w:r>
    </w:p>
    <w:p w14:paraId="6C9995FD" w14:textId="663746C9" w:rsidR="007E641F" w:rsidRPr="00763F7B" w:rsidRDefault="00A01063" w:rsidP="004F218E">
      <w:pPr>
        <w:ind w:right="-91"/>
        <w:outlineLvl w:val="1"/>
        <w:rPr>
          <w:rFonts w:ascii="Times New Roman" w:hAnsi="Times New Roman" w:cs="Times New Roman"/>
          <w:sz w:val="24"/>
          <w:szCs w:val="24"/>
        </w:rPr>
      </w:pPr>
      <w:r w:rsidRPr="00763F7B">
        <w:rPr>
          <w:rFonts w:ascii="Times New Roman" w:hAnsi="Times New Roman" w:cs="Times New Roman"/>
          <w:sz w:val="24"/>
          <w:szCs w:val="24"/>
          <w:lang w:val="en-GB"/>
        </w:rPr>
        <w:t>Equal access in compliance with the constitutional princip</w:t>
      </w:r>
      <w:r w:rsidR="00EB1010" w:rsidRPr="00763F7B">
        <w:rPr>
          <w:rFonts w:ascii="Times New Roman" w:hAnsi="Times New Roman" w:cs="Times New Roman"/>
          <w:sz w:val="24"/>
          <w:szCs w:val="24"/>
          <w:lang w:val="en-GB"/>
        </w:rPr>
        <w:t>les</w:t>
      </w:r>
      <w:r w:rsidRPr="00763F7B">
        <w:rPr>
          <w:rFonts w:ascii="Times New Roman" w:hAnsi="Times New Roman" w:cs="Times New Roman"/>
          <w:sz w:val="24"/>
          <w:szCs w:val="24"/>
          <w:lang w:val="en-GB"/>
        </w:rPr>
        <w:t xml:space="preserve"> of equality will be guaranteed for participation in this project. The selection of the training participants in this twinning programme will be made on </w:t>
      </w:r>
      <w:r w:rsidR="00EB1010" w:rsidRPr="00763F7B">
        <w:rPr>
          <w:rFonts w:ascii="Times New Roman" w:hAnsi="Times New Roman" w:cs="Times New Roman"/>
          <w:sz w:val="24"/>
          <w:szCs w:val="24"/>
          <w:lang w:val="en-GB"/>
        </w:rPr>
        <w:t xml:space="preserve">the basis of </w:t>
      </w:r>
      <w:r w:rsidRPr="00763F7B">
        <w:rPr>
          <w:rFonts w:ascii="Times New Roman" w:hAnsi="Times New Roman" w:cs="Times New Roman"/>
          <w:sz w:val="24"/>
          <w:szCs w:val="24"/>
          <w:lang w:val="en-GB"/>
        </w:rPr>
        <w:t xml:space="preserve">non-discriminatory criteria regarding men, women, </w:t>
      </w:r>
      <w:r w:rsidR="00EB1010" w:rsidRPr="00763F7B">
        <w:rPr>
          <w:rFonts w:ascii="Times New Roman" w:hAnsi="Times New Roman" w:cs="Times New Roman"/>
          <w:sz w:val="24"/>
          <w:szCs w:val="24"/>
          <w:lang w:val="en-GB"/>
        </w:rPr>
        <w:t>ethnic and language minorities, and regardless of political affiliation.</w:t>
      </w:r>
      <w:r w:rsidR="007E641F" w:rsidRPr="00763F7B">
        <w:rPr>
          <w:rFonts w:ascii="Times New Roman" w:hAnsi="Times New Roman" w:cs="Times New Roman"/>
          <w:sz w:val="24"/>
          <w:szCs w:val="24"/>
        </w:rPr>
        <w:t xml:space="preserve"> Indicators of achievement will be gender disaggregated whenever possible.</w:t>
      </w:r>
    </w:p>
    <w:p w14:paraId="790261CD" w14:textId="540FF83F" w:rsidR="000D25FC" w:rsidRDefault="00146F85" w:rsidP="004E2F48">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Special care is to be taken to limiting the environmental impact of the project. </w:t>
      </w:r>
    </w:p>
    <w:p w14:paraId="03B36C05" w14:textId="77777777" w:rsidR="005A0F31" w:rsidRPr="00763F7B" w:rsidRDefault="005A0F31" w:rsidP="004E2F48">
      <w:pPr>
        <w:spacing w:line="276" w:lineRule="auto"/>
        <w:rPr>
          <w:rFonts w:ascii="Times New Roman" w:hAnsi="Times New Roman" w:cs="Times New Roman"/>
          <w:sz w:val="24"/>
          <w:szCs w:val="24"/>
          <w:lang w:val="en-GB"/>
        </w:rPr>
      </w:pPr>
    </w:p>
    <w:p w14:paraId="6B6EEABC" w14:textId="77777777" w:rsidR="00D9581E" w:rsidRPr="00763F7B" w:rsidRDefault="004B796D" w:rsidP="005A0F31">
      <w:pPr>
        <w:pStyle w:val="Heading1"/>
        <w:spacing w:before="0"/>
        <w:contextualSpacing/>
        <w:rPr>
          <w:rFonts w:ascii="Times New Roman" w:hAnsi="Times New Roman" w:cs="Times New Roman"/>
          <w:sz w:val="24"/>
          <w:szCs w:val="24"/>
          <w:lang w:val="en-GB"/>
        </w:rPr>
      </w:pPr>
      <w:r w:rsidRPr="00763F7B">
        <w:rPr>
          <w:rFonts w:ascii="Times New Roman" w:hAnsi="Times New Roman" w:cs="Times New Roman"/>
          <w:sz w:val="24"/>
          <w:szCs w:val="24"/>
          <w:lang w:val="en-GB"/>
        </w:rPr>
        <w:t>Conditionality and sequencing</w:t>
      </w:r>
    </w:p>
    <w:p w14:paraId="1930127B" w14:textId="29FB648B" w:rsidR="00EB1010" w:rsidRPr="00763F7B" w:rsidRDefault="00146F85" w:rsidP="005A0F31">
      <w:pPr>
        <w:spacing w:after="240"/>
        <w:contextualSpacing/>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w:t>
      </w:r>
      <w:r w:rsidR="00242E93" w:rsidRPr="00763F7B">
        <w:rPr>
          <w:rFonts w:ascii="Times New Roman" w:hAnsi="Times New Roman" w:cs="Times New Roman"/>
          <w:sz w:val="24"/>
          <w:szCs w:val="24"/>
          <w:lang w:val="en-GB"/>
        </w:rPr>
        <w:t>key condition for the implementation of th</w:t>
      </w:r>
      <w:r w:rsidRPr="00763F7B">
        <w:rPr>
          <w:rFonts w:ascii="Times New Roman" w:hAnsi="Times New Roman" w:cs="Times New Roman"/>
          <w:sz w:val="24"/>
          <w:szCs w:val="24"/>
          <w:lang w:val="en-GB"/>
        </w:rPr>
        <w:t xml:space="preserve">is </w:t>
      </w:r>
      <w:r w:rsidR="00242E93" w:rsidRPr="00763F7B">
        <w:rPr>
          <w:rFonts w:ascii="Times New Roman" w:hAnsi="Times New Roman" w:cs="Times New Roman"/>
          <w:sz w:val="24"/>
          <w:szCs w:val="24"/>
          <w:lang w:val="en-GB"/>
        </w:rPr>
        <w:t>Twinning Project</w:t>
      </w:r>
      <w:r w:rsidR="00894C27" w:rsidRPr="00763F7B">
        <w:rPr>
          <w:rFonts w:ascii="Times New Roman" w:hAnsi="Times New Roman" w:cs="Times New Roman"/>
          <w:sz w:val="24"/>
          <w:szCs w:val="24"/>
          <w:lang w:val="en-GB"/>
        </w:rPr>
        <w:t xml:space="preserve"> is the full </w:t>
      </w:r>
      <w:r w:rsidR="00EB1010" w:rsidRPr="00763F7B">
        <w:rPr>
          <w:rFonts w:ascii="Times New Roman" w:hAnsi="Times New Roman" w:cs="Times New Roman"/>
          <w:sz w:val="24"/>
          <w:szCs w:val="24"/>
          <w:lang w:val="en-GB"/>
        </w:rPr>
        <w:t xml:space="preserve">ownership and commitment of </w:t>
      </w:r>
      <w:r w:rsidR="00894C27" w:rsidRPr="00763F7B">
        <w:rPr>
          <w:rFonts w:ascii="Times New Roman" w:hAnsi="Times New Roman" w:cs="Times New Roman"/>
          <w:sz w:val="24"/>
          <w:szCs w:val="24"/>
          <w:lang w:val="en-GB"/>
        </w:rPr>
        <w:t xml:space="preserve">the </w:t>
      </w:r>
      <w:r w:rsidR="005D6E8E" w:rsidRPr="00763F7B">
        <w:rPr>
          <w:rFonts w:ascii="Times New Roman" w:hAnsi="Times New Roman" w:cs="Times New Roman"/>
          <w:sz w:val="24"/>
          <w:szCs w:val="24"/>
          <w:lang w:val="en-GB"/>
        </w:rPr>
        <w:t>School of Magistrates</w:t>
      </w:r>
      <w:r w:rsidR="00EB1010" w:rsidRPr="00763F7B">
        <w:rPr>
          <w:rFonts w:ascii="Times New Roman" w:hAnsi="Times New Roman" w:cs="Times New Roman"/>
          <w:sz w:val="24"/>
          <w:szCs w:val="24"/>
          <w:lang w:val="en-GB"/>
        </w:rPr>
        <w:t xml:space="preserve"> leadership. Also full support and participation of the </w:t>
      </w:r>
      <w:proofErr w:type="spellStart"/>
      <w:r w:rsidR="005D6E8E" w:rsidRPr="00763F7B">
        <w:rPr>
          <w:rFonts w:ascii="Times New Roman" w:hAnsi="Times New Roman" w:cs="Times New Roman"/>
          <w:sz w:val="24"/>
          <w:szCs w:val="24"/>
          <w:lang w:val="en-GB"/>
        </w:rPr>
        <w:t>SoM</w:t>
      </w:r>
      <w:proofErr w:type="spellEnd"/>
      <w:r w:rsidR="005D6E8E" w:rsidRPr="00763F7B">
        <w:rPr>
          <w:rFonts w:ascii="Times New Roman" w:hAnsi="Times New Roman" w:cs="Times New Roman"/>
          <w:sz w:val="24"/>
          <w:szCs w:val="24"/>
          <w:lang w:val="en-GB"/>
        </w:rPr>
        <w:t xml:space="preserve"> permanent and temporary academic</w:t>
      </w:r>
      <w:r w:rsidR="00EB1010" w:rsidRPr="00763F7B">
        <w:rPr>
          <w:rFonts w:ascii="Times New Roman" w:hAnsi="Times New Roman" w:cs="Times New Roman"/>
          <w:sz w:val="24"/>
          <w:szCs w:val="24"/>
          <w:lang w:val="en-GB"/>
        </w:rPr>
        <w:t xml:space="preserve"> </w:t>
      </w:r>
      <w:r w:rsidR="00242E93" w:rsidRPr="00763F7B">
        <w:rPr>
          <w:rFonts w:ascii="Times New Roman" w:hAnsi="Times New Roman" w:cs="Times New Roman"/>
          <w:sz w:val="24"/>
          <w:szCs w:val="24"/>
          <w:lang w:val="en-GB"/>
        </w:rPr>
        <w:t xml:space="preserve">staff to the </w:t>
      </w:r>
      <w:r w:rsidR="00EB1010" w:rsidRPr="00763F7B">
        <w:rPr>
          <w:rFonts w:ascii="Times New Roman" w:hAnsi="Times New Roman" w:cs="Times New Roman"/>
          <w:sz w:val="24"/>
          <w:szCs w:val="24"/>
          <w:lang w:val="en-GB"/>
        </w:rPr>
        <w:t xml:space="preserve">implementation of the activities of the </w:t>
      </w:r>
      <w:r w:rsidR="00A4230F" w:rsidRPr="00763F7B">
        <w:rPr>
          <w:rFonts w:ascii="Times New Roman" w:hAnsi="Times New Roman" w:cs="Times New Roman"/>
          <w:sz w:val="24"/>
          <w:szCs w:val="24"/>
          <w:lang w:val="en-GB"/>
        </w:rPr>
        <w:t>project</w:t>
      </w:r>
      <w:r w:rsidR="00EB1010" w:rsidRPr="00763F7B">
        <w:rPr>
          <w:rFonts w:ascii="Times New Roman" w:hAnsi="Times New Roman" w:cs="Times New Roman"/>
          <w:sz w:val="24"/>
          <w:szCs w:val="24"/>
          <w:lang w:val="en-GB"/>
        </w:rPr>
        <w:t xml:space="preserve"> is essential</w:t>
      </w:r>
      <w:r w:rsidR="00A4230F" w:rsidRPr="00763F7B">
        <w:rPr>
          <w:rFonts w:ascii="Times New Roman" w:hAnsi="Times New Roman" w:cs="Times New Roman"/>
          <w:sz w:val="24"/>
          <w:szCs w:val="24"/>
          <w:lang w:val="en-GB"/>
        </w:rPr>
        <w:t xml:space="preserve">. </w:t>
      </w:r>
    </w:p>
    <w:p w14:paraId="6441A69D" w14:textId="77777777" w:rsidR="00A4230F" w:rsidRPr="00763F7B" w:rsidRDefault="00242E93" w:rsidP="005A0F31">
      <w:pPr>
        <w:spacing w:after="240"/>
        <w:contextualSpacing/>
        <w:rPr>
          <w:rFonts w:ascii="Times New Roman" w:hAnsi="Times New Roman" w:cs="Times New Roman"/>
          <w:b/>
          <w:bCs/>
          <w:sz w:val="24"/>
          <w:szCs w:val="24"/>
          <w:lang w:val="en-GB"/>
        </w:rPr>
      </w:pPr>
      <w:r w:rsidRPr="00763F7B">
        <w:rPr>
          <w:rFonts w:ascii="Times New Roman" w:hAnsi="Times New Roman" w:cs="Times New Roman"/>
          <w:sz w:val="24"/>
          <w:szCs w:val="24"/>
          <w:lang w:val="en-GB"/>
        </w:rPr>
        <w:t>Addi</w:t>
      </w:r>
      <w:r w:rsidR="00A4230F" w:rsidRPr="00763F7B">
        <w:rPr>
          <w:rFonts w:ascii="Times New Roman" w:hAnsi="Times New Roman" w:cs="Times New Roman"/>
          <w:sz w:val="24"/>
          <w:szCs w:val="24"/>
          <w:lang w:val="en-GB"/>
        </w:rPr>
        <w:t>tional conditionality includes:</w:t>
      </w:r>
    </w:p>
    <w:p w14:paraId="45A1BC23" w14:textId="77777777" w:rsidR="00A4230F" w:rsidRPr="00763F7B" w:rsidRDefault="00242E93" w:rsidP="005A0F31">
      <w:pPr>
        <w:pStyle w:val="ListParagraph"/>
        <w:numPr>
          <w:ilvl w:val="0"/>
          <w:numId w:val="5"/>
        </w:numPr>
        <w:spacing w:after="240"/>
        <w:ind w:hanging="357"/>
        <w:contextualSpacing/>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Co-operation and transparency among all partners and stakeholders involved in the implementation of the project. </w:t>
      </w:r>
    </w:p>
    <w:p w14:paraId="77B17165" w14:textId="5FFE67BB" w:rsidR="00984FFF" w:rsidRPr="005A0F31" w:rsidRDefault="00242E93" w:rsidP="005A0F31">
      <w:pPr>
        <w:pStyle w:val="ListParagraph"/>
        <w:numPr>
          <w:ilvl w:val="0"/>
          <w:numId w:val="5"/>
        </w:numPr>
        <w:spacing w:after="240"/>
        <w:ind w:hanging="357"/>
        <w:contextualSpacing/>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Full commitment of both the </w:t>
      </w:r>
      <w:proofErr w:type="spellStart"/>
      <w:r w:rsidR="005D6E8E" w:rsidRPr="00763F7B">
        <w:rPr>
          <w:rFonts w:ascii="Times New Roman" w:hAnsi="Times New Roman" w:cs="Times New Roman"/>
          <w:sz w:val="24"/>
          <w:szCs w:val="24"/>
          <w:lang w:val="en-GB"/>
        </w:rPr>
        <w:t>SoM</w:t>
      </w:r>
      <w:proofErr w:type="spellEnd"/>
      <w:r w:rsidRPr="00763F7B">
        <w:rPr>
          <w:rFonts w:ascii="Times New Roman" w:hAnsi="Times New Roman" w:cs="Times New Roman"/>
          <w:sz w:val="24"/>
          <w:szCs w:val="24"/>
          <w:lang w:val="en-GB"/>
        </w:rPr>
        <w:t xml:space="preserve"> and the </w:t>
      </w:r>
      <w:r w:rsidR="00984FFF" w:rsidRPr="00763F7B">
        <w:rPr>
          <w:rFonts w:ascii="Times New Roman" w:hAnsi="Times New Roman" w:cs="Times New Roman"/>
          <w:sz w:val="24"/>
          <w:szCs w:val="24"/>
          <w:lang w:val="en-GB"/>
        </w:rPr>
        <w:t>T</w:t>
      </w:r>
      <w:r w:rsidRPr="00763F7B">
        <w:rPr>
          <w:rFonts w:ascii="Times New Roman" w:hAnsi="Times New Roman" w:cs="Times New Roman"/>
          <w:sz w:val="24"/>
          <w:szCs w:val="24"/>
          <w:lang w:val="en-GB"/>
        </w:rPr>
        <w:t>winning counterpart to mobili</w:t>
      </w:r>
      <w:r w:rsidR="00495D75" w:rsidRPr="00763F7B">
        <w:rPr>
          <w:rFonts w:ascii="Times New Roman" w:hAnsi="Times New Roman" w:cs="Times New Roman"/>
          <w:sz w:val="24"/>
          <w:szCs w:val="24"/>
          <w:lang w:val="en-GB"/>
        </w:rPr>
        <w:t>s</w:t>
      </w:r>
      <w:r w:rsidRPr="00763F7B">
        <w:rPr>
          <w:rFonts w:ascii="Times New Roman" w:hAnsi="Times New Roman" w:cs="Times New Roman"/>
          <w:sz w:val="24"/>
          <w:szCs w:val="24"/>
          <w:lang w:val="en-GB"/>
        </w:rPr>
        <w:t>e all appropriate human and financial resources for a successful</w:t>
      </w:r>
      <w:r w:rsidR="00A4230F" w:rsidRPr="00763F7B">
        <w:rPr>
          <w:rFonts w:ascii="Times New Roman" w:hAnsi="Times New Roman" w:cs="Times New Roman"/>
          <w:sz w:val="24"/>
          <w:szCs w:val="24"/>
          <w:lang w:val="en-GB"/>
        </w:rPr>
        <w:t xml:space="preserve"> implementation of the project.</w:t>
      </w:r>
    </w:p>
    <w:p w14:paraId="67E51BF5" w14:textId="1D601CF5" w:rsidR="00984FFF" w:rsidRPr="00763F7B" w:rsidRDefault="00984FFF" w:rsidP="00984FFF">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There is no sequenc</w:t>
      </w:r>
      <w:r w:rsidR="00495D75" w:rsidRPr="00763F7B">
        <w:rPr>
          <w:rFonts w:ascii="Times New Roman" w:hAnsi="Times New Roman" w:cs="Times New Roman"/>
          <w:sz w:val="24"/>
          <w:szCs w:val="24"/>
          <w:lang w:val="en-GB"/>
        </w:rPr>
        <w:t xml:space="preserve">ing among the </w:t>
      </w:r>
      <w:r w:rsidR="005D6E8E" w:rsidRPr="00763F7B">
        <w:rPr>
          <w:rFonts w:ascii="Times New Roman" w:hAnsi="Times New Roman" w:cs="Times New Roman"/>
          <w:sz w:val="24"/>
          <w:szCs w:val="24"/>
          <w:lang w:val="en-GB"/>
        </w:rPr>
        <w:t xml:space="preserve">Components. </w:t>
      </w:r>
    </w:p>
    <w:p w14:paraId="20CC67D8" w14:textId="77777777" w:rsidR="002250DD" w:rsidRPr="00763F7B" w:rsidRDefault="002250DD" w:rsidP="00984FFF">
      <w:pPr>
        <w:spacing w:line="276" w:lineRule="auto"/>
        <w:rPr>
          <w:rFonts w:ascii="Times New Roman" w:hAnsi="Times New Roman" w:cs="Times New Roman"/>
          <w:sz w:val="24"/>
          <w:szCs w:val="24"/>
          <w:lang w:val="en-GB"/>
        </w:rPr>
      </w:pPr>
    </w:p>
    <w:p w14:paraId="5B6E7CC4" w14:textId="77777777" w:rsidR="009179AB" w:rsidRPr="00763F7B" w:rsidRDefault="004B796D" w:rsidP="00C1237C">
      <w:pPr>
        <w:pStyle w:val="Heading1"/>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Indicat</w:t>
      </w:r>
      <w:r w:rsidR="00DF31C0" w:rsidRPr="00763F7B">
        <w:rPr>
          <w:rFonts w:ascii="Times New Roman" w:hAnsi="Times New Roman" w:cs="Times New Roman"/>
          <w:sz w:val="24"/>
          <w:szCs w:val="24"/>
          <w:lang w:val="en-GB"/>
        </w:rPr>
        <w:t>ors for performance measurement</w:t>
      </w:r>
    </w:p>
    <w:p w14:paraId="06237B20" w14:textId="77777777" w:rsidR="0048492F" w:rsidRPr="00763F7B" w:rsidRDefault="00BA0F8A" w:rsidP="0048492F">
      <w:pPr>
        <w:autoSpaceDE w:val="0"/>
        <w:autoSpaceDN w:val="0"/>
        <w:adjustRightInd w:val="0"/>
        <w:spacing w:before="120"/>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 xml:space="preserve">Component 1: </w:t>
      </w:r>
    </w:p>
    <w:p w14:paraId="724EC915" w14:textId="706FBD86" w:rsidR="005966BA" w:rsidRPr="00763F7B" w:rsidRDefault="005966BA" w:rsidP="00184232">
      <w:pPr>
        <w:autoSpaceDE w:val="0"/>
        <w:autoSpaceDN w:val="0"/>
        <w:adjustRightInd w:val="0"/>
        <w:spacing w:before="120" w:line="276" w:lineRule="auto"/>
        <w:rPr>
          <w:rFonts w:ascii="Times New Roman" w:hAnsi="Times New Roman" w:cs="Times New Roman"/>
          <w:b/>
          <w:bCs/>
          <w:sz w:val="24"/>
          <w:szCs w:val="24"/>
          <w:lang w:val="en-GB"/>
        </w:rPr>
      </w:pPr>
      <w:r w:rsidRPr="00763F7B">
        <w:rPr>
          <w:rFonts w:ascii="Times New Roman" w:hAnsi="Times New Roman" w:cs="Times New Roman"/>
          <w:sz w:val="24"/>
          <w:szCs w:val="24"/>
          <w:u w:val="single"/>
          <w:lang w:val="en-GB"/>
        </w:rPr>
        <w:t>Indicators of Achievement:</w:t>
      </w:r>
    </w:p>
    <w:p w14:paraId="00D8D289" w14:textId="73855F96" w:rsidR="00796457" w:rsidRPr="00763F7B" w:rsidRDefault="00796457" w:rsidP="00184232">
      <w:pPr>
        <w:pStyle w:val="ListParagraph"/>
        <w:numPr>
          <w:ilvl w:val="2"/>
          <w:numId w:val="25"/>
        </w:numPr>
        <w:spacing w:before="120" w:line="276" w:lineRule="auto"/>
        <w:ind w:left="0" w:firstLine="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 Needs assessment methodology for initial training presented and applied </w:t>
      </w:r>
    </w:p>
    <w:p w14:paraId="191173A4" w14:textId="1F72BF6D" w:rsidR="00796457" w:rsidRPr="00763F7B" w:rsidRDefault="00796457" w:rsidP="00184232">
      <w:pPr>
        <w:pStyle w:val="ListParagraph"/>
        <w:numPr>
          <w:ilvl w:val="2"/>
          <w:numId w:val="25"/>
        </w:numPr>
        <w:spacing w:before="120" w:line="276" w:lineRule="auto"/>
        <w:ind w:left="0" w:firstLine="0"/>
        <w:rPr>
          <w:rFonts w:ascii="Times New Roman" w:hAnsi="Times New Roman" w:cs="Times New Roman"/>
          <w:sz w:val="24"/>
          <w:szCs w:val="24"/>
          <w:lang w:val="en-GB"/>
        </w:rPr>
      </w:pPr>
      <w:r w:rsidRPr="00763F7B">
        <w:rPr>
          <w:rFonts w:ascii="Times New Roman" w:eastAsia="Times New Roman" w:hAnsi="Times New Roman" w:cs="Times New Roman"/>
          <w:bCs/>
          <w:color w:val="000000" w:themeColor="text1"/>
          <w:sz w:val="24"/>
          <w:szCs w:val="24"/>
          <w:lang w:val="en-GB" w:eastAsia="it-IT"/>
        </w:rPr>
        <w:t xml:space="preserve"> A plan for the review of the initial training curricula for the first and second year submitted to the </w:t>
      </w:r>
      <w:proofErr w:type="spellStart"/>
      <w:r w:rsidRPr="00763F7B">
        <w:rPr>
          <w:rFonts w:ascii="Times New Roman" w:eastAsia="Times New Roman" w:hAnsi="Times New Roman" w:cs="Times New Roman"/>
          <w:bCs/>
          <w:color w:val="000000" w:themeColor="text1"/>
          <w:sz w:val="24"/>
          <w:szCs w:val="24"/>
          <w:lang w:val="en-GB" w:eastAsia="it-IT"/>
        </w:rPr>
        <w:t>SoM</w:t>
      </w:r>
      <w:proofErr w:type="spellEnd"/>
      <w:r w:rsidRPr="00763F7B">
        <w:rPr>
          <w:rFonts w:ascii="Times New Roman" w:eastAsia="Times New Roman" w:hAnsi="Times New Roman" w:cs="Times New Roman"/>
          <w:bCs/>
          <w:color w:val="000000" w:themeColor="text1"/>
          <w:sz w:val="24"/>
          <w:szCs w:val="24"/>
          <w:lang w:val="en-GB" w:eastAsia="it-IT"/>
        </w:rPr>
        <w:t xml:space="preserve"> Board</w:t>
      </w:r>
    </w:p>
    <w:p w14:paraId="4D8E11F3" w14:textId="3E90663E" w:rsidR="00796457" w:rsidRPr="00763F7B" w:rsidRDefault="00796457" w:rsidP="00184232">
      <w:pPr>
        <w:pStyle w:val="ListParagraph"/>
        <w:numPr>
          <w:ilvl w:val="2"/>
          <w:numId w:val="25"/>
        </w:numPr>
        <w:spacing w:before="120" w:line="276" w:lineRule="auto"/>
        <w:ind w:left="0" w:firstLine="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 Four new syllabuses for initial training delivered, one of which on</w:t>
      </w:r>
      <w:r w:rsidRPr="00763F7B">
        <w:rPr>
          <w:rFonts w:ascii="Times New Roman" w:eastAsia="Times New Roman" w:hAnsi="Times New Roman" w:cs="Times New Roman"/>
          <w:bCs/>
          <w:color w:val="000000" w:themeColor="text1"/>
          <w:sz w:val="24"/>
          <w:szCs w:val="24"/>
          <w:lang w:val="en-GB" w:eastAsia="it-IT"/>
        </w:rPr>
        <w:t xml:space="preserve"> the application of EU law </w:t>
      </w:r>
    </w:p>
    <w:p w14:paraId="5E538588" w14:textId="70456999" w:rsidR="00796457" w:rsidRPr="00763F7B" w:rsidRDefault="00796457" w:rsidP="00184232">
      <w:pPr>
        <w:spacing w:before="120"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1.2.1 Capacity building programme on needs assessment, review of curriculum a</w:t>
      </w:r>
      <w:r w:rsidR="005A0F31">
        <w:rPr>
          <w:rFonts w:ascii="Times New Roman" w:hAnsi="Times New Roman" w:cs="Times New Roman"/>
          <w:sz w:val="24"/>
          <w:szCs w:val="24"/>
          <w:lang w:val="en-GB"/>
        </w:rPr>
        <w:t>nd teaching methods delivered (</w:t>
      </w:r>
      <w:r w:rsidRPr="00763F7B">
        <w:rPr>
          <w:rFonts w:ascii="Times New Roman" w:hAnsi="Times New Roman" w:cs="Times New Roman"/>
          <w:sz w:val="24"/>
          <w:szCs w:val="24"/>
          <w:lang w:val="en-GB"/>
        </w:rPr>
        <w:t>including min. of one study visit and three training sessions, and including for mentors)</w:t>
      </w:r>
    </w:p>
    <w:p w14:paraId="4536AA4B" w14:textId="40F112EC" w:rsidR="00796457" w:rsidRPr="00763F7B" w:rsidRDefault="005A0F31" w:rsidP="00184232">
      <w:pPr>
        <w:spacing w:before="120" w:line="276" w:lineRule="auto"/>
        <w:rPr>
          <w:rFonts w:ascii="Times New Roman" w:eastAsia="Times New Roman" w:hAnsi="Times New Roman" w:cs="Times New Roman"/>
          <w:bCs/>
          <w:sz w:val="24"/>
          <w:szCs w:val="24"/>
          <w:lang w:val="en-GB" w:eastAsia="it-IT"/>
        </w:rPr>
      </w:pPr>
      <w:r>
        <w:rPr>
          <w:rFonts w:ascii="Times New Roman" w:hAnsi="Times New Roman" w:cs="Times New Roman"/>
          <w:sz w:val="24"/>
          <w:szCs w:val="24"/>
          <w:lang w:val="en-GB"/>
        </w:rPr>
        <w:t xml:space="preserve">1.2.2 </w:t>
      </w:r>
      <w:r w:rsidR="00796457" w:rsidRPr="00763F7B">
        <w:rPr>
          <w:rFonts w:ascii="Times New Roman" w:eastAsia="Times New Roman" w:hAnsi="Times New Roman" w:cs="Times New Roman"/>
          <w:bCs/>
          <w:sz w:val="24"/>
          <w:szCs w:val="24"/>
          <w:lang w:val="en-GB" w:eastAsia="it-IT"/>
        </w:rPr>
        <w:t xml:space="preserve">At least one vacant position prepared which includes in its </w:t>
      </w:r>
      <w:proofErr w:type="spellStart"/>
      <w:r w:rsidR="00796457" w:rsidRPr="00763F7B">
        <w:rPr>
          <w:rFonts w:ascii="Times New Roman" w:eastAsia="Times New Roman" w:hAnsi="Times New Roman" w:cs="Times New Roman"/>
          <w:bCs/>
          <w:sz w:val="24"/>
          <w:szCs w:val="24"/>
          <w:lang w:val="en-GB" w:eastAsia="it-IT"/>
        </w:rPr>
        <w:t>ToRs</w:t>
      </w:r>
      <w:proofErr w:type="spellEnd"/>
      <w:r w:rsidR="00796457" w:rsidRPr="00763F7B">
        <w:rPr>
          <w:rFonts w:ascii="Times New Roman" w:eastAsia="Times New Roman" w:hAnsi="Times New Roman" w:cs="Times New Roman"/>
          <w:bCs/>
          <w:sz w:val="24"/>
          <w:szCs w:val="24"/>
          <w:lang w:val="en-GB" w:eastAsia="it-IT"/>
        </w:rPr>
        <w:t xml:space="preserve"> additional skills and reflects best EU model recruitment;</w:t>
      </w:r>
    </w:p>
    <w:p w14:paraId="630496DF" w14:textId="77777777" w:rsidR="00A3443F" w:rsidRPr="00763F7B" w:rsidRDefault="00A3443F" w:rsidP="00A3443F">
      <w:pPr>
        <w:pStyle w:val="BodyText"/>
        <w:spacing w:before="120" w:line="276" w:lineRule="auto"/>
        <w:ind w:left="0"/>
        <w:rPr>
          <w:rFonts w:cs="Times New Roman"/>
          <w:b/>
          <w:bCs/>
          <w:i w:val="0"/>
          <w:color w:val="000000" w:themeColor="text1"/>
          <w:lang w:val="en-GB" w:eastAsia="it-IT"/>
        </w:rPr>
      </w:pPr>
    </w:p>
    <w:p w14:paraId="394878B5" w14:textId="3528384C" w:rsidR="00BA0F8A" w:rsidRPr="00763F7B" w:rsidRDefault="00026792" w:rsidP="00A3443F">
      <w:pPr>
        <w:pStyle w:val="BodyText"/>
        <w:spacing w:before="120" w:line="276" w:lineRule="auto"/>
        <w:ind w:left="0"/>
        <w:rPr>
          <w:rFonts w:cs="Times New Roman"/>
          <w:b/>
          <w:i w:val="0"/>
          <w:lang w:val="en-GB"/>
        </w:rPr>
      </w:pPr>
      <w:r w:rsidRPr="00763F7B">
        <w:rPr>
          <w:rFonts w:cs="Times New Roman"/>
          <w:b/>
          <w:bCs/>
          <w:i w:val="0"/>
          <w:color w:val="000000" w:themeColor="text1"/>
          <w:lang w:val="en-GB" w:eastAsia="it-IT"/>
        </w:rPr>
        <w:t>Component 2:</w:t>
      </w:r>
      <w:r w:rsidRPr="00763F7B">
        <w:rPr>
          <w:rFonts w:cs="Times New Roman"/>
          <w:b/>
          <w:bCs/>
          <w:color w:val="000000" w:themeColor="text1"/>
          <w:lang w:val="en-GB" w:eastAsia="it-IT"/>
        </w:rPr>
        <w:t xml:space="preserve"> </w:t>
      </w:r>
    </w:p>
    <w:p w14:paraId="6ECFD023" w14:textId="529856D8" w:rsidR="007B683E" w:rsidRPr="00763F7B" w:rsidRDefault="007B683E" w:rsidP="00A3443F">
      <w:pPr>
        <w:pStyle w:val="BodyText"/>
        <w:spacing w:before="120" w:line="276" w:lineRule="auto"/>
        <w:ind w:left="0"/>
        <w:rPr>
          <w:rFonts w:cs="Times New Roman"/>
          <w:i w:val="0"/>
          <w:u w:val="single"/>
          <w:lang w:val="en-GB"/>
        </w:rPr>
      </w:pPr>
      <w:r w:rsidRPr="00763F7B">
        <w:rPr>
          <w:rFonts w:cs="Times New Roman"/>
          <w:i w:val="0"/>
          <w:u w:val="single"/>
          <w:lang w:val="en-GB"/>
        </w:rPr>
        <w:t>Indicators of achievement:</w:t>
      </w:r>
    </w:p>
    <w:p w14:paraId="55A462DB" w14:textId="61E7AEFD" w:rsidR="00796457" w:rsidRPr="00763F7B" w:rsidRDefault="00796457" w:rsidP="00184232">
      <w:pPr>
        <w:spacing w:before="120" w:line="276" w:lineRule="auto"/>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t xml:space="preserve">2.1.1 Annual satisfaction surveys published online with analysis of its key annual findings and results; </w:t>
      </w:r>
    </w:p>
    <w:p w14:paraId="7ADF0775" w14:textId="77777777" w:rsidR="00796457" w:rsidRPr="00763F7B" w:rsidRDefault="00796457" w:rsidP="00184232">
      <w:pPr>
        <w:spacing w:before="120" w:line="276" w:lineRule="auto"/>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lastRenderedPageBreak/>
        <w:t>2.2.1 A training course on ECHR case law on property issues available to magistrates</w:t>
      </w:r>
    </w:p>
    <w:p w14:paraId="54839D6F" w14:textId="61A43998" w:rsidR="00796457" w:rsidRPr="00763F7B" w:rsidRDefault="00796457" w:rsidP="00184232">
      <w:pPr>
        <w:spacing w:before="120" w:line="276" w:lineRule="auto"/>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t>2.2.2 One online training course available to the magistrates</w:t>
      </w:r>
    </w:p>
    <w:p w14:paraId="7E3F9020" w14:textId="7E77B0CC" w:rsidR="00796457" w:rsidRPr="00763F7B" w:rsidRDefault="00796457" w:rsidP="00184232">
      <w:pPr>
        <w:spacing w:before="120" w:line="276" w:lineRule="auto"/>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t xml:space="preserve">2.2.3 At least one project relevant for ENJT or JUST programme with which </w:t>
      </w:r>
      <w:proofErr w:type="spellStart"/>
      <w:r w:rsidRPr="00763F7B">
        <w:rPr>
          <w:rFonts w:ascii="Times New Roman" w:eastAsia="Times New Roman" w:hAnsi="Times New Roman" w:cs="Times New Roman"/>
          <w:bCs/>
          <w:color w:val="000000" w:themeColor="text1"/>
          <w:sz w:val="24"/>
          <w:szCs w:val="24"/>
          <w:lang w:val="en-GB" w:eastAsia="it-IT"/>
        </w:rPr>
        <w:t>SoM</w:t>
      </w:r>
      <w:proofErr w:type="spellEnd"/>
      <w:r w:rsidRPr="00763F7B">
        <w:rPr>
          <w:rFonts w:ascii="Times New Roman" w:eastAsia="Times New Roman" w:hAnsi="Times New Roman" w:cs="Times New Roman"/>
          <w:bCs/>
          <w:color w:val="000000" w:themeColor="text1"/>
          <w:sz w:val="24"/>
          <w:szCs w:val="24"/>
          <w:lang w:val="en-GB" w:eastAsia="it-IT"/>
        </w:rPr>
        <w:t xml:space="preserve"> can apply is developed</w:t>
      </w:r>
    </w:p>
    <w:p w14:paraId="10EC51FA" w14:textId="77777777" w:rsidR="00796457" w:rsidRPr="00763F7B" w:rsidRDefault="00796457" w:rsidP="00184232">
      <w:pPr>
        <w:spacing w:before="120" w:line="276" w:lineRule="auto"/>
        <w:rPr>
          <w:rFonts w:ascii="Times New Roman" w:eastAsia="Times New Roman" w:hAnsi="Times New Roman" w:cs="Times New Roman"/>
          <w:bCs/>
          <w:sz w:val="24"/>
          <w:szCs w:val="24"/>
          <w:lang w:val="en-GB" w:eastAsia="it-IT"/>
        </w:rPr>
      </w:pPr>
      <w:r w:rsidRPr="00763F7B">
        <w:rPr>
          <w:rFonts w:ascii="Times New Roman" w:eastAsia="Times New Roman" w:hAnsi="Times New Roman" w:cs="Times New Roman"/>
          <w:bCs/>
          <w:sz w:val="24"/>
          <w:szCs w:val="24"/>
          <w:lang w:val="en-GB" w:eastAsia="it-IT"/>
        </w:rPr>
        <w:t xml:space="preserve">2.3.1 Trainers are recruited using the revised recruitment criteria </w:t>
      </w:r>
    </w:p>
    <w:p w14:paraId="149D51F8" w14:textId="77777777" w:rsidR="00A3443F" w:rsidRPr="00763F7B" w:rsidRDefault="00A3443F" w:rsidP="00A3443F">
      <w:pPr>
        <w:spacing w:before="120" w:line="276" w:lineRule="auto"/>
        <w:rPr>
          <w:rFonts w:ascii="Times New Roman" w:eastAsia="Times New Roman" w:hAnsi="Times New Roman" w:cs="Times New Roman"/>
          <w:b/>
          <w:bCs/>
          <w:color w:val="000000" w:themeColor="text1"/>
          <w:sz w:val="24"/>
          <w:szCs w:val="24"/>
          <w:lang w:val="en-GB" w:eastAsia="it-IT"/>
        </w:rPr>
      </w:pPr>
    </w:p>
    <w:p w14:paraId="40A3A708" w14:textId="7A39C090" w:rsidR="00C43FC0" w:rsidRPr="00763F7B" w:rsidRDefault="00BA0F8A" w:rsidP="00A3443F">
      <w:pPr>
        <w:spacing w:before="120" w:line="276" w:lineRule="auto"/>
        <w:rPr>
          <w:rFonts w:ascii="Times New Roman" w:eastAsia="Times New Roman" w:hAnsi="Times New Roman" w:cs="Times New Roman"/>
          <w:b/>
          <w:bCs/>
          <w:color w:val="000000" w:themeColor="text1"/>
          <w:sz w:val="24"/>
          <w:szCs w:val="24"/>
          <w:lang w:val="en-GB" w:eastAsia="it-IT"/>
        </w:rPr>
      </w:pPr>
      <w:r w:rsidRPr="00763F7B">
        <w:rPr>
          <w:rFonts w:ascii="Times New Roman" w:eastAsia="Times New Roman" w:hAnsi="Times New Roman" w:cs="Times New Roman"/>
          <w:b/>
          <w:bCs/>
          <w:color w:val="000000" w:themeColor="text1"/>
          <w:sz w:val="24"/>
          <w:szCs w:val="24"/>
          <w:lang w:val="en-GB" w:eastAsia="it-IT"/>
        </w:rPr>
        <w:t xml:space="preserve">Component 3: </w:t>
      </w:r>
    </w:p>
    <w:p w14:paraId="614BB918" w14:textId="77777777" w:rsidR="00C43FC0" w:rsidRPr="00763F7B" w:rsidRDefault="00C43FC0" w:rsidP="00A3443F">
      <w:pPr>
        <w:spacing w:before="120" w:line="276" w:lineRule="auto"/>
        <w:rPr>
          <w:rFonts w:ascii="Times New Roman" w:eastAsia="Times New Roman" w:hAnsi="Times New Roman" w:cs="Times New Roman"/>
          <w:bCs/>
          <w:color w:val="000000" w:themeColor="text1"/>
          <w:sz w:val="24"/>
          <w:szCs w:val="24"/>
          <w:u w:val="single"/>
          <w:lang w:val="en-GB" w:eastAsia="it-IT"/>
        </w:rPr>
      </w:pPr>
      <w:r w:rsidRPr="00763F7B">
        <w:rPr>
          <w:rFonts w:ascii="Times New Roman" w:eastAsia="Times New Roman" w:hAnsi="Times New Roman" w:cs="Times New Roman"/>
          <w:bCs/>
          <w:color w:val="000000" w:themeColor="text1"/>
          <w:sz w:val="24"/>
          <w:szCs w:val="24"/>
          <w:u w:val="single"/>
          <w:lang w:val="en-GB" w:eastAsia="it-IT"/>
        </w:rPr>
        <w:t xml:space="preserve">Indicators of achievement </w:t>
      </w:r>
    </w:p>
    <w:p w14:paraId="13EE173F" w14:textId="77777777" w:rsidR="0060688B" w:rsidRPr="00763F7B" w:rsidRDefault="0060688B" w:rsidP="00184232">
      <w:pPr>
        <w:autoSpaceDE w:val="0"/>
        <w:autoSpaceDN w:val="0"/>
        <w:adjustRightInd w:val="0"/>
        <w:spacing w:before="120"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3.1.1 Revised admission exams for 2025/2026 academic year </w:t>
      </w:r>
    </w:p>
    <w:p w14:paraId="2FFE923F" w14:textId="54A502B8" w:rsidR="0060688B" w:rsidRPr="00763F7B" w:rsidRDefault="0060688B" w:rsidP="00184232">
      <w:pPr>
        <w:autoSpaceDE w:val="0"/>
        <w:autoSpaceDN w:val="0"/>
        <w:adjustRightInd w:val="0"/>
        <w:spacing w:before="120"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3.1.2 A new method of regular periodic evaluation of the exams is applied</w:t>
      </w:r>
    </w:p>
    <w:p w14:paraId="44C6F437" w14:textId="1AA70A18" w:rsidR="00184232" w:rsidRPr="00763F7B" w:rsidRDefault="0060688B" w:rsidP="00184232">
      <w:pPr>
        <w:autoSpaceDE w:val="0"/>
        <w:autoSpaceDN w:val="0"/>
        <w:adjustRightInd w:val="0"/>
        <w:spacing w:before="120"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3.1.3 Training module and materials available to the applicants of the 2025/2026 admission exam on </w:t>
      </w:r>
      <w:proofErr w:type="spellStart"/>
      <w:r w:rsidRPr="00763F7B">
        <w:rPr>
          <w:rFonts w:ascii="Times New Roman" w:hAnsi="Times New Roman" w:cs="Times New Roman"/>
          <w:sz w:val="24"/>
          <w:szCs w:val="24"/>
          <w:lang w:val="en-GB"/>
        </w:rPr>
        <w:t>SoM</w:t>
      </w:r>
      <w:proofErr w:type="spellEnd"/>
      <w:r w:rsidRPr="00763F7B">
        <w:rPr>
          <w:rFonts w:ascii="Times New Roman" w:hAnsi="Times New Roman" w:cs="Times New Roman"/>
          <w:sz w:val="24"/>
          <w:szCs w:val="24"/>
          <w:lang w:val="en-GB"/>
        </w:rPr>
        <w:t xml:space="preserve"> website</w:t>
      </w:r>
    </w:p>
    <w:p w14:paraId="6619EC7F" w14:textId="77777777" w:rsidR="004B796D" w:rsidRPr="00763F7B" w:rsidRDefault="004B796D" w:rsidP="004E796E">
      <w:pPr>
        <w:pStyle w:val="Heading1"/>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Facilities available</w:t>
      </w:r>
    </w:p>
    <w:p w14:paraId="0B92AF96" w14:textId="7253E2E2" w:rsidR="008763CE" w:rsidRPr="00763F7B" w:rsidRDefault="00BF0A09" w:rsidP="004E2F48">
      <w:pPr>
        <w:spacing w:line="276" w:lineRule="auto"/>
        <w:rPr>
          <w:rFonts w:ascii="Times New Roman" w:hAnsi="Times New Roman" w:cs="Times New Roman"/>
          <w:spacing w:val="-1"/>
          <w:sz w:val="24"/>
          <w:szCs w:val="24"/>
          <w:lang w:val="en-GB"/>
        </w:rPr>
      </w:pPr>
      <w:r w:rsidRPr="00763F7B">
        <w:rPr>
          <w:rFonts w:ascii="Times New Roman" w:hAnsi="Times New Roman" w:cs="Times New Roman"/>
          <w:sz w:val="24"/>
          <w:szCs w:val="24"/>
          <w:lang w:val="en-GB"/>
        </w:rPr>
        <w:t xml:space="preserve">The </w:t>
      </w:r>
      <w:proofErr w:type="spellStart"/>
      <w:r w:rsidR="00EE15B8" w:rsidRPr="00763F7B">
        <w:rPr>
          <w:rFonts w:ascii="Times New Roman" w:hAnsi="Times New Roman" w:cs="Times New Roman"/>
          <w:spacing w:val="-1"/>
          <w:sz w:val="24"/>
          <w:szCs w:val="24"/>
          <w:lang w:val="en-GB"/>
        </w:rPr>
        <w:t>SoM</w:t>
      </w:r>
      <w:proofErr w:type="spellEnd"/>
      <w:r w:rsidRPr="00763F7B">
        <w:rPr>
          <w:rFonts w:ascii="Times New Roman" w:hAnsi="Times New Roman" w:cs="Times New Roman"/>
          <w:spacing w:val="-1"/>
          <w:sz w:val="24"/>
          <w:szCs w:val="24"/>
          <w:lang w:val="en-GB"/>
        </w:rPr>
        <w:t xml:space="preserve"> </w:t>
      </w:r>
      <w:r w:rsidRPr="00763F7B">
        <w:rPr>
          <w:rFonts w:ascii="Times New Roman" w:hAnsi="Times New Roman" w:cs="Times New Roman"/>
          <w:sz w:val="24"/>
          <w:szCs w:val="24"/>
          <w:lang w:val="en-GB"/>
        </w:rPr>
        <w:t xml:space="preserve">will be available and take measures for hosting the </w:t>
      </w:r>
      <w:r w:rsidR="00141B78" w:rsidRPr="00763F7B">
        <w:rPr>
          <w:rFonts w:ascii="Times New Roman" w:hAnsi="Times New Roman" w:cs="Times New Roman"/>
          <w:sz w:val="24"/>
          <w:szCs w:val="24"/>
          <w:lang w:val="en-GB"/>
        </w:rPr>
        <w:t xml:space="preserve">RTA </w:t>
      </w:r>
      <w:r w:rsidRPr="00763F7B">
        <w:rPr>
          <w:rFonts w:ascii="Times New Roman" w:hAnsi="Times New Roman" w:cs="Times New Roman"/>
          <w:sz w:val="24"/>
          <w:szCs w:val="24"/>
          <w:lang w:val="en-GB"/>
        </w:rPr>
        <w:t>and his/her assistant/s in</w:t>
      </w:r>
      <w:r w:rsidR="00552B83" w:rsidRPr="00763F7B">
        <w:rPr>
          <w:rFonts w:ascii="Times New Roman" w:hAnsi="Times New Roman" w:cs="Times New Roman"/>
          <w:sz w:val="24"/>
          <w:szCs w:val="24"/>
          <w:lang w:val="en-GB"/>
        </w:rPr>
        <w:t xml:space="preserve">cluding meeting rooms, offices and when possible also </w:t>
      </w:r>
      <w:r w:rsidRPr="00763F7B">
        <w:rPr>
          <w:rFonts w:ascii="Times New Roman" w:hAnsi="Times New Roman" w:cs="Times New Roman"/>
          <w:sz w:val="24"/>
          <w:szCs w:val="24"/>
          <w:lang w:val="en-GB"/>
        </w:rPr>
        <w:t xml:space="preserve">hard and software </w:t>
      </w:r>
      <w:r w:rsidR="0042683B" w:rsidRPr="00763F7B">
        <w:rPr>
          <w:rFonts w:ascii="Times New Roman" w:hAnsi="Times New Roman" w:cs="Times New Roman"/>
          <w:sz w:val="24"/>
          <w:szCs w:val="24"/>
          <w:lang w:val="en-GB"/>
        </w:rPr>
        <w:t>equipment’s</w:t>
      </w:r>
      <w:r w:rsidRPr="00763F7B">
        <w:rPr>
          <w:rFonts w:ascii="Times New Roman" w:hAnsi="Times New Roman" w:cs="Times New Roman"/>
          <w:sz w:val="24"/>
          <w:szCs w:val="24"/>
          <w:lang w:val="en-GB"/>
        </w:rPr>
        <w:t>, and facilities for training, seminars and conferences</w:t>
      </w:r>
      <w:r w:rsidR="00DF0232" w:rsidRPr="00763F7B">
        <w:rPr>
          <w:rFonts w:ascii="Times New Roman" w:hAnsi="Times New Roman" w:cs="Times New Roman"/>
          <w:spacing w:val="-1"/>
          <w:sz w:val="24"/>
          <w:szCs w:val="24"/>
          <w:lang w:val="en-GB"/>
        </w:rPr>
        <w:t>.</w:t>
      </w:r>
      <w:r w:rsidR="009332A1" w:rsidRPr="00763F7B">
        <w:rPr>
          <w:rFonts w:ascii="Times New Roman" w:hAnsi="Times New Roman" w:cs="Times New Roman"/>
          <w:spacing w:val="-1"/>
          <w:sz w:val="24"/>
          <w:szCs w:val="24"/>
          <w:lang w:val="en-GB"/>
        </w:rPr>
        <w:t xml:space="preserve"> </w:t>
      </w:r>
    </w:p>
    <w:p w14:paraId="1566D31A" w14:textId="60AC1B5A" w:rsidR="009332A1" w:rsidRPr="00763F7B" w:rsidRDefault="009332A1" w:rsidP="004E2F48">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In some cases, external training room/facilities (hotels or other locations) may be rented </w:t>
      </w:r>
      <w:r w:rsidR="00552B83" w:rsidRPr="00763F7B">
        <w:rPr>
          <w:rFonts w:ascii="Times New Roman" w:hAnsi="Times New Roman" w:cs="Times New Roman"/>
          <w:sz w:val="24"/>
          <w:szCs w:val="24"/>
          <w:lang w:val="en-GB"/>
        </w:rPr>
        <w:t xml:space="preserve">by the project </w:t>
      </w:r>
      <w:r w:rsidRPr="00763F7B">
        <w:rPr>
          <w:rFonts w:ascii="Times New Roman" w:hAnsi="Times New Roman" w:cs="Times New Roman"/>
          <w:sz w:val="24"/>
          <w:szCs w:val="24"/>
          <w:lang w:val="en-GB"/>
        </w:rPr>
        <w:t xml:space="preserve">outside Tirana to respond to specific calendar or other operational needs. </w:t>
      </w:r>
    </w:p>
    <w:p w14:paraId="45A22EAD" w14:textId="77777777" w:rsidR="00184232" w:rsidRPr="00763F7B" w:rsidRDefault="00184232" w:rsidP="004E2F48">
      <w:pPr>
        <w:spacing w:line="276" w:lineRule="auto"/>
        <w:rPr>
          <w:rFonts w:ascii="Times New Roman" w:hAnsi="Times New Roman" w:cs="Times New Roman"/>
          <w:sz w:val="24"/>
          <w:szCs w:val="24"/>
          <w:lang w:val="en-GB"/>
        </w:rPr>
      </w:pPr>
    </w:p>
    <w:p w14:paraId="24BD5C79" w14:textId="77777777" w:rsidR="00B752F4" w:rsidRPr="00763F7B" w:rsidRDefault="00B752F4" w:rsidP="007C7D40">
      <w:pPr>
        <w:pStyle w:val="Heading1"/>
        <w:numPr>
          <w:ilvl w:val="0"/>
          <w:numId w:val="0"/>
        </w:numPr>
        <w:spacing w:line="276" w:lineRule="auto"/>
        <w:ind w:left="360"/>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List of Annexes </w:t>
      </w:r>
    </w:p>
    <w:p w14:paraId="0F914123" w14:textId="0D4EE1BC" w:rsidR="00B752F4" w:rsidRPr="00763F7B" w:rsidRDefault="005D6CD2">
      <w:pPr>
        <w:pStyle w:val="ListParagraph"/>
        <w:numPr>
          <w:ilvl w:val="0"/>
          <w:numId w:val="1"/>
        </w:num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Logical Framework</w:t>
      </w:r>
    </w:p>
    <w:p w14:paraId="527C9183" w14:textId="77777777" w:rsidR="00B752F4" w:rsidRPr="00763F7B" w:rsidRDefault="005D6CD2">
      <w:pPr>
        <w:pStyle w:val="ListParagraph"/>
        <w:numPr>
          <w:ilvl w:val="0"/>
          <w:numId w:val="1"/>
        </w:num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List of relevant Laws and Regulations</w:t>
      </w:r>
      <w:r w:rsidR="00B35DB2" w:rsidRPr="00763F7B">
        <w:rPr>
          <w:rFonts w:ascii="Times New Roman" w:hAnsi="Times New Roman" w:cs="Times New Roman"/>
          <w:sz w:val="24"/>
          <w:szCs w:val="24"/>
          <w:lang w:val="en-GB"/>
        </w:rPr>
        <w:t xml:space="preserve">, including </w:t>
      </w:r>
      <w:proofErr w:type="spellStart"/>
      <w:r w:rsidR="00B35DB2" w:rsidRPr="00763F7B">
        <w:rPr>
          <w:rFonts w:ascii="Times New Roman" w:hAnsi="Times New Roman" w:cs="Times New Roman"/>
          <w:sz w:val="24"/>
          <w:szCs w:val="24"/>
          <w:lang w:val="en-GB"/>
        </w:rPr>
        <w:t>SoM</w:t>
      </w:r>
      <w:proofErr w:type="spellEnd"/>
      <w:r w:rsidR="00B35DB2" w:rsidRPr="00763F7B">
        <w:rPr>
          <w:rFonts w:ascii="Times New Roman" w:hAnsi="Times New Roman" w:cs="Times New Roman"/>
          <w:sz w:val="24"/>
          <w:szCs w:val="24"/>
          <w:lang w:val="en-GB"/>
        </w:rPr>
        <w:t xml:space="preserve"> internal regulations and rules of procedures at all levels </w:t>
      </w:r>
    </w:p>
    <w:p w14:paraId="346DF9F5" w14:textId="77777777" w:rsidR="00E30619" w:rsidRPr="00763F7B" w:rsidRDefault="00E30619" w:rsidP="004E2F48">
      <w:pPr>
        <w:spacing w:line="276" w:lineRule="auto"/>
        <w:rPr>
          <w:rFonts w:ascii="Times New Roman" w:hAnsi="Times New Roman" w:cs="Times New Roman"/>
          <w:sz w:val="24"/>
          <w:szCs w:val="24"/>
          <w:lang w:val="en-GB"/>
        </w:rPr>
      </w:pPr>
    </w:p>
    <w:p w14:paraId="7A1B05D7" w14:textId="77777777" w:rsidR="00E30619" w:rsidRPr="00763F7B" w:rsidRDefault="00E30619" w:rsidP="004E2F48">
      <w:pPr>
        <w:spacing w:line="276" w:lineRule="auto"/>
        <w:rPr>
          <w:rFonts w:ascii="Times New Roman" w:hAnsi="Times New Roman" w:cs="Times New Roman"/>
          <w:sz w:val="24"/>
          <w:szCs w:val="24"/>
          <w:lang w:val="en-GB"/>
        </w:rPr>
      </w:pPr>
    </w:p>
    <w:p w14:paraId="79BC0123" w14:textId="77777777" w:rsidR="00E30619" w:rsidRPr="00763F7B" w:rsidRDefault="00E30619" w:rsidP="004E2F48">
      <w:pPr>
        <w:spacing w:line="276" w:lineRule="auto"/>
        <w:rPr>
          <w:rFonts w:ascii="Times New Roman" w:hAnsi="Times New Roman" w:cs="Times New Roman"/>
          <w:sz w:val="24"/>
          <w:szCs w:val="24"/>
          <w:lang w:val="en-GB"/>
        </w:rPr>
      </w:pPr>
    </w:p>
    <w:p w14:paraId="3C849B9E" w14:textId="77777777" w:rsidR="00836783" w:rsidRPr="00763F7B" w:rsidRDefault="00836783" w:rsidP="004E2F48">
      <w:pPr>
        <w:spacing w:line="276" w:lineRule="auto"/>
        <w:rPr>
          <w:rFonts w:ascii="Times New Roman" w:hAnsi="Times New Roman" w:cs="Times New Roman"/>
          <w:sz w:val="24"/>
          <w:szCs w:val="24"/>
          <w:lang w:val="en-GB"/>
        </w:rPr>
        <w:sectPr w:rsidR="00836783" w:rsidRPr="00763F7B" w:rsidSect="007B564A">
          <w:footerReference w:type="default" r:id="rId16"/>
          <w:pgSz w:w="11907" w:h="16839" w:code="9"/>
          <w:pgMar w:top="1276" w:right="1440" w:bottom="1276" w:left="1440" w:header="720" w:footer="544" w:gutter="0"/>
          <w:cols w:space="720"/>
          <w:titlePg/>
          <w:docGrid w:linePitch="360"/>
        </w:sectPr>
      </w:pPr>
    </w:p>
    <w:p w14:paraId="4652D8A3" w14:textId="458BF8A3" w:rsidR="00FF54D8" w:rsidRPr="00763F7B" w:rsidRDefault="00A83E6E" w:rsidP="004E2F48">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lastRenderedPageBreak/>
        <w:t>ANNEX1: Simplified Logical Framework</w:t>
      </w:r>
      <w:r w:rsidR="00553C28" w:rsidRPr="00763F7B">
        <w:rPr>
          <w:rStyle w:val="FootnoteReference"/>
          <w:sz w:val="24"/>
          <w:szCs w:val="24"/>
          <w:lang w:val="en-GB"/>
        </w:rPr>
        <w:footnoteReference w:id="10"/>
      </w:r>
      <w:r w:rsidR="000004BE" w:rsidRPr="00763F7B">
        <w:rPr>
          <w:rFonts w:ascii="Times New Roman" w:hAnsi="Times New Roman" w:cs="Times New Roman"/>
          <w:sz w:val="24"/>
          <w:szCs w:val="24"/>
          <w:lang w:val="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3018"/>
        <w:gridCol w:w="2998"/>
        <w:gridCol w:w="1859"/>
        <w:gridCol w:w="2396"/>
        <w:gridCol w:w="2202"/>
      </w:tblGrid>
      <w:tr w:rsidR="00BD4A43" w:rsidRPr="00763F7B" w14:paraId="3F1EF53A" w14:textId="77777777" w:rsidTr="007976BB">
        <w:trPr>
          <w:cantSplit/>
          <w:tblHeader/>
        </w:trPr>
        <w:tc>
          <w:tcPr>
            <w:tcW w:w="632" w:type="pct"/>
            <w:tcBorders>
              <w:top w:val="single" w:sz="4" w:space="0" w:color="auto"/>
              <w:left w:val="single" w:sz="4" w:space="0" w:color="auto"/>
              <w:bottom w:val="single" w:sz="4" w:space="0" w:color="auto"/>
              <w:right w:val="single" w:sz="4" w:space="0" w:color="auto"/>
            </w:tcBorders>
            <w:vAlign w:val="center"/>
          </w:tcPr>
          <w:p w14:paraId="734DAFB1" w14:textId="77777777" w:rsidR="00D90AC0" w:rsidRPr="00763F7B" w:rsidRDefault="00D90AC0" w:rsidP="004E2F48">
            <w:pPr>
              <w:spacing w:line="276" w:lineRule="auto"/>
              <w:rPr>
                <w:rFonts w:ascii="Times New Roman" w:hAnsi="Times New Roman" w:cs="Times New Roman"/>
                <w:b/>
                <w:bCs/>
                <w:sz w:val="24"/>
                <w:szCs w:val="24"/>
                <w:lang w:val="en-GB"/>
              </w:rPr>
            </w:pPr>
          </w:p>
        </w:tc>
        <w:tc>
          <w:tcPr>
            <w:tcW w:w="105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5A0846" w14:textId="77777777" w:rsidR="00D90AC0" w:rsidRPr="00763F7B" w:rsidRDefault="00D90AC0" w:rsidP="00D04432">
            <w:pPr>
              <w:spacing w:line="276" w:lineRule="auto"/>
              <w:jc w:val="center"/>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Description</w:t>
            </w:r>
          </w:p>
        </w:tc>
        <w:tc>
          <w:tcPr>
            <w:tcW w:w="105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FC195B" w14:textId="77777777" w:rsidR="00D90AC0" w:rsidRPr="00763F7B" w:rsidRDefault="00D90AC0" w:rsidP="00D04432">
            <w:pPr>
              <w:spacing w:line="276" w:lineRule="auto"/>
              <w:jc w:val="center"/>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Indicators (with relevant baseline and target data)</w:t>
            </w:r>
          </w:p>
        </w:tc>
        <w:tc>
          <w:tcPr>
            <w:tcW w:w="65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658D2D" w14:textId="77777777" w:rsidR="00D90AC0" w:rsidRPr="00763F7B" w:rsidRDefault="00D90AC0" w:rsidP="00D04432">
            <w:pPr>
              <w:spacing w:line="276" w:lineRule="auto"/>
              <w:jc w:val="center"/>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Sources of verification</w:t>
            </w:r>
          </w:p>
        </w:tc>
        <w:tc>
          <w:tcPr>
            <w:tcW w:w="839" w:type="pct"/>
            <w:tcBorders>
              <w:top w:val="single" w:sz="4" w:space="0" w:color="auto"/>
              <w:left w:val="single" w:sz="4" w:space="0" w:color="auto"/>
              <w:bottom w:val="single" w:sz="4" w:space="0" w:color="auto"/>
              <w:right w:val="single" w:sz="4" w:space="0" w:color="auto"/>
            </w:tcBorders>
            <w:shd w:val="pct10" w:color="auto" w:fill="FFFFFF"/>
            <w:vAlign w:val="center"/>
          </w:tcPr>
          <w:p w14:paraId="62E5DE5F" w14:textId="77777777" w:rsidR="00D90AC0" w:rsidRPr="00763F7B" w:rsidRDefault="00D90AC0" w:rsidP="00D04432">
            <w:pPr>
              <w:spacing w:line="276" w:lineRule="auto"/>
              <w:jc w:val="center"/>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Risks</w:t>
            </w:r>
          </w:p>
        </w:tc>
        <w:tc>
          <w:tcPr>
            <w:tcW w:w="77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90D95A" w14:textId="77777777" w:rsidR="00BD4A43" w:rsidRPr="00763F7B" w:rsidRDefault="00D90AC0" w:rsidP="00D04432">
            <w:pPr>
              <w:spacing w:line="276" w:lineRule="auto"/>
              <w:jc w:val="center"/>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Assumptions</w:t>
            </w:r>
          </w:p>
          <w:p w14:paraId="7AEF0851" w14:textId="77777777" w:rsidR="00D90AC0" w:rsidRPr="00763F7B" w:rsidRDefault="00D90AC0" w:rsidP="00D04432">
            <w:pPr>
              <w:spacing w:line="276" w:lineRule="auto"/>
              <w:jc w:val="center"/>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(external to project)</w:t>
            </w:r>
          </w:p>
        </w:tc>
      </w:tr>
      <w:tr w:rsidR="00BD4A43" w:rsidRPr="00763F7B" w14:paraId="4DDE8728" w14:textId="77777777" w:rsidTr="007976BB">
        <w:tc>
          <w:tcPr>
            <w:tcW w:w="632" w:type="pct"/>
            <w:tcBorders>
              <w:top w:val="single" w:sz="4" w:space="0" w:color="auto"/>
              <w:left w:val="single" w:sz="4" w:space="0" w:color="auto"/>
              <w:bottom w:val="single" w:sz="4" w:space="0" w:color="auto"/>
              <w:right w:val="single" w:sz="4" w:space="0" w:color="auto"/>
            </w:tcBorders>
            <w:hideMark/>
          </w:tcPr>
          <w:p w14:paraId="6809A85F" w14:textId="5E5F805A" w:rsidR="00C13A03" w:rsidRPr="00763F7B" w:rsidRDefault="00C13A03" w:rsidP="00C13A03">
            <w:pPr>
              <w:pStyle w:val="Heading2"/>
              <w:numPr>
                <w:ilvl w:val="0"/>
                <w:numId w:val="0"/>
              </w:numPr>
              <w:ind w:left="141"/>
              <w:rPr>
                <w:rFonts w:ascii="Times New Roman" w:eastAsiaTheme="majorEastAsia" w:hAnsi="Times New Roman" w:cs="Times New Roman"/>
                <w:lang w:val="en-GB"/>
              </w:rPr>
            </w:pPr>
            <w:r w:rsidRPr="00763F7B">
              <w:rPr>
                <w:rFonts w:ascii="Times New Roman" w:hAnsi="Times New Roman" w:cs="Times New Roman"/>
                <w:lang w:val="en-GB"/>
              </w:rPr>
              <w:t>Overall Objective:</w:t>
            </w:r>
          </w:p>
          <w:p w14:paraId="558D4516" w14:textId="42E232F4" w:rsidR="00C13A03" w:rsidRPr="00763F7B" w:rsidRDefault="004E796E" w:rsidP="00C13A03">
            <w:pPr>
              <w:keepNext/>
              <w:keepLines/>
              <w:rPr>
                <w:rFonts w:ascii="Times New Roman" w:hAnsi="Times New Roman" w:cs="Times New Roman"/>
                <w:sz w:val="24"/>
                <w:szCs w:val="24"/>
                <w:lang w:val="en-GB"/>
              </w:rPr>
            </w:pPr>
            <w:r w:rsidRPr="00763F7B">
              <w:rPr>
                <w:rFonts w:ascii="Times New Roman" w:hAnsi="Times New Roman" w:cs="Times New Roman"/>
                <w:sz w:val="24"/>
                <w:szCs w:val="24"/>
                <w:lang w:val="en-GB"/>
              </w:rPr>
              <w:t>T</w:t>
            </w:r>
            <w:r w:rsidR="00C13A03" w:rsidRPr="00763F7B">
              <w:rPr>
                <w:rFonts w:ascii="Times New Roman" w:hAnsi="Times New Roman" w:cs="Times New Roman"/>
                <w:sz w:val="24"/>
                <w:szCs w:val="24"/>
                <w:lang w:val="en-GB"/>
              </w:rPr>
              <w:t>o strengthen the efficiency, capacity and professionalism of the Albanian School of Magistrates in view of best EU practices and in line with the European standards</w:t>
            </w:r>
          </w:p>
          <w:p w14:paraId="22196339" w14:textId="3EF05578" w:rsidR="00B35DB2" w:rsidRPr="00763F7B" w:rsidRDefault="00B35DB2" w:rsidP="004E2F48">
            <w:pPr>
              <w:spacing w:line="276" w:lineRule="auto"/>
              <w:rPr>
                <w:rFonts w:ascii="Times New Roman" w:hAnsi="Times New Roman" w:cs="Times New Roman"/>
                <w:b/>
                <w:bCs/>
                <w:sz w:val="24"/>
                <w:szCs w:val="24"/>
                <w:lang w:val="en-GB"/>
              </w:rPr>
            </w:pPr>
          </w:p>
          <w:p w14:paraId="250BB22A" w14:textId="0B6DA837" w:rsidR="00656B1B" w:rsidRPr="00763F7B" w:rsidRDefault="00656B1B" w:rsidP="004E2F48">
            <w:pPr>
              <w:spacing w:line="276" w:lineRule="auto"/>
              <w:rPr>
                <w:rFonts w:ascii="Times New Roman" w:hAnsi="Times New Roman" w:cs="Times New Roman"/>
                <w:b/>
                <w:bCs/>
                <w:sz w:val="24"/>
                <w:szCs w:val="24"/>
                <w:lang w:val="en-GB"/>
              </w:rPr>
            </w:pPr>
          </w:p>
          <w:p w14:paraId="08DAF44A" w14:textId="77777777" w:rsidR="00656B1B" w:rsidRPr="00763F7B" w:rsidRDefault="00656B1B" w:rsidP="004E2F48">
            <w:pPr>
              <w:spacing w:line="276" w:lineRule="auto"/>
              <w:rPr>
                <w:rFonts w:ascii="Times New Roman" w:hAnsi="Times New Roman" w:cs="Times New Roman"/>
                <w:b/>
                <w:bCs/>
                <w:sz w:val="24"/>
                <w:szCs w:val="24"/>
                <w:lang w:val="en-GB"/>
              </w:rPr>
            </w:pPr>
          </w:p>
          <w:p w14:paraId="1A6F911F" w14:textId="744B0B7A" w:rsidR="00656B1B" w:rsidRPr="00763F7B" w:rsidRDefault="00656B1B" w:rsidP="004E2F48">
            <w:pPr>
              <w:spacing w:line="276" w:lineRule="auto"/>
              <w:rPr>
                <w:rFonts w:ascii="Times New Roman" w:hAnsi="Times New Roman" w:cs="Times New Roman"/>
                <w:b/>
                <w:bCs/>
                <w:sz w:val="24"/>
                <w:szCs w:val="24"/>
                <w:lang w:val="en-GB"/>
              </w:rPr>
            </w:pPr>
          </w:p>
        </w:tc>
        <w:tc>
          <w:tcPr>
            <w:tcW w:w="1057" w:type="pct"/>
            <w:tcBorders>
              <w:top w:val="single" w:sz="4" w:space="0" w:color="auto"/>
              <w:left w:val="single" w:sz="4" w:space="0" w:color="auto"/>
              <w:bottom w:val="single" w:sz="4" w:space="0" w:color="auto"/>
              <w:right w:val="single" w:sz="4" w:space="0" w:color="auto"/>
            </w:tcBorders>
          </w:tcPr>
          <w:p w14:paraId="451F08CF" w14:textId="0A32112B" w:rsidR="00D90AC0" w:rsidRPr="00763F7B" w:rsidRDefault="00B35DB2" w:rsidP="004E796E">
            <w:pPr>
              <w:keepNext/>
              <w:keepLines/>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The </w:t>
            </w:r>
            <w:proofErr w:type="spellStart"/>
            <w:r w:rsidRPr="00763F7B">
              <w:rPr>
                <w:rFonts w:ascii="Times New Roman" w:hAnsi="Times New Roman" w:cs="Times New Roman"/>
                <w:sz w:val="24"/>
                <w:szCs w:val="24"/>
                <w:lang w:val="en-GB"/>
              </w:rPr>
              <w:t>SoM</w:t>
            </w:r>
            <w:proofErr w:type="spellEnd"/>
            <w:r w:rsidRPr="00763F7B">
              <w:rPr>
                <w:rFonts w:ascii="Times New Roman" w:hAnsi="Times New Roman" w:cs="Times New Roman"/>
                <w:sz w:val="24"/>
                <w:szCs w:val="24"/>
                <w:lang w:val="en-GB"/>
              </w:rPr>
              <w:t xml:space="preserve"> is </w:t>
            </w:r>
            <w:r w:rsidR="004E796E" w:rsidRPr="00763F7B">
              <w:rPr>
                <w:rFonts w:ascii="Times New Roman" w:hAnsi="Times New Roman" w:cs="Times New Roman"/>
                <w:sz w:val="24"/>
                <w:szCs w:val="24"/>
                <w:lang w:val="en-GB"/>
              </w:rPr>
              <w:t xml:space="preserve">incapacitated </w:t>
            </w:r>
            <w:r w:rsidRPr="00763F7B">
              <w:rPr>
                <w:rFonts w:ascii="Times New Roman" w:hAnsi="Times New Roman" w:cs="Times New Roman"/>
                <w:sz w:val="24"/>
                <w:szCs w:val="24"/>
                <w:lang w:val="en-GB"/>
              </w:rPr>
              <w:t>to accept more qualified students each academic year and to deliver high level quality of training for both continuous and initial training</w:t>
            </w:r>
          </w:p>
        </w:tc>
        <w:tc>
          <w:tcPr>
            <w:tcW w:w="1050" w:type="pct"/>
            <w:tcBorders>
              <w:top w:val="single" w:sz="4" w:space="0" w:color="auto"/>
              <w:left w:val="single" w:sz="4" w:space="0" w:color="auto"/>
              <w:bottom w:val="single" w:sz="4" w:space="0" w:color="auto"/>
              <w:right w:val="single" w:sz="4" w:space="0" w:color="auto"/>
            </w:tcBorders>
          </w:tcPr>
          <w:p w14:paraId="52A1D007" w14:textId="77777777" w:rsidR="00821983" w:rsidRPr="00763F7B" w:rsidRDefault="00821983" w:rsidP="00D10517">
            <w:pPr>
              <w:keepNext/>
              <w:keepLines/>
              <w:rPr>
                <w:rFonts w:ascii="Times New Roman" w:hAnsi="Times New Roman" w:cs="Times New Roman"/>
                <w:sz w:val="24"/>
                <w:szCs w:val="24"/>
                <w:lang w:val="en-GB"/>
              </w:rPr>
            </w:pPr>
            <w:r w:rsidRPr="00763F7B">
              <w:rPr>
                <w:rFonts w:ascii="Times New Roman" w:hAnsi="Times New Roman" w:cs="Times New Roman"/>
                <w:sz w:val="24"/>
                <w:szCs w:val="24"/>
                <w:u w:val="single"/>
                <w:lang w:val="en-GB"/>
              </w:rPr>
              <w:t>Baseline</w:t>
            </w:r>
            <w:r w:rsidRPr="00763F7B">
              <w:rPr>
                <w:rFonts w:ascii="Times New Roman" w:hAnsi="Times New Roman" w:cs="Times New Roman"/>
                <w:sz w:val="24"/>
                <w:szCs w:val="24"/>
                <w:lang w:val="en-GB"/>
              </w:rPr>
              <w:t>:</w:t>
            </w:r>
          </w:p>
          <w:p w14:paraId="24B68CCA" w14:textId="77777777" w:rsidR="00821983" w:rsidRPr="00763F7B" w:rsidRDefault="00821983" w:rsidP="00D10517">
            <w:pPr>
              <w:keepNext/>
              <w:keepLines/>
              <w:rPr>
                <w:rFonts w:ascii="Times New Roman" w:hAnsi="Times New Roman" w:cs="Times New Roman"/>
                <w:sz w:val="24"/>
                <w:szCs w:val="24"/>
                <w:lang w:val="en-GB"/>
              </w:rPr>
            </w:pPr>
            <w:r w:rsidRPr="00763F7B">
              <w:rPr>
                <w:rFonts w:ascii="Times New Roman" w:hAnsi="Times New Roman" w:cs="Times New Roman"/>
                <w:sz w:val="24"/>
                <w:szCs w:val="24"/>
                <w:lang w:val="en-GB"/>
              </w:rPr>
              <w:t>EC Progress Report on Albania 202</w:t>
            </w:r>
            <w:r w:rsidR="001865DD" w:rsidRPr="00763F7B">
              <w:rPr>
                <w:rFonts w:ascii="Times New Roman" w:hAnsi="Times New Roman" w:cs="Times New Roman"/>
                <w:sz w:val="24"/>
                <w:szCs w:val="24"/>
                <w:lang w:val="en-GB"/>
              </w:rPr>
              <w:t>2, October 2022</w:t>
            </w:r>
            <w:r w:rsidRPr="00763F7B">
              <w:rPr>
                <w:rFonts w:ascii="Times New Roman" w:hAnsi="Times New Roman" w:cs="Times New Roman"/>
                <w:sz w:val="24"/>
                <w:szCs w:val="24"/>
                <w:lang w:val="en-GB"/>
              </w:rPr>
              <w:t>.</w:t>
            </w:r>
          </w:p>
          <w:p w14:paraId="0A43D89C" w14:textId="77777777" w:rsidR="00821983" w:rsidRPr="00763F7B" w:rsidRDefault="00821983" w:rsidP="00D10517">
            <w:pPr>
              <w:keepNext/>
              <w:keepLines/>
              <w:rPr>
                <w:rFonts w:ascii="Times New Roman" w:hAnsi="Times New Roman" w:cs="Times New Roman"/>
                <w:sz w:val="24"/>
                <w:szCs w:val="24"/>
                <w:lang w:val="en-GB"/>
              </w:rPr>
            </w:pPr>
            <w:r w:rsidRPr="00763F7B">
              <w:rPr>
                <w:rFonts w:ascii="Times New Roman" w:hAnsi="Times New Roman" w:cs="Times New Roman"/>
                <w:sz w:val="24"/>
                <w:szCs w:val="24"/>
                <w:u w:val="single"/>
                <w:lang w:val="en-GB"/>
              </w:rPr>
              <w:t>Indicator</w:t>
            </w:r>
            <w:r w:rsidRPr="00763F7B">
              <w:rPr>
                <w:rFonts w:ascii="Times New Roman" w:hAnsi="Times New Roman" w:cs="Times New Roman"/>
                <w:sz w:val="24"/>
                <w:szCs w:val="24"/>
                <w:lang w:val="en-GB"/>
              </w:rPr>
              <w:t>:</w:t>
            </w:r>
          </w:p>
          <w:p w14:paraId="67D98720" w14:textId="58D2317F" w:rsidR="00821983" w:rsidRPr="00763F7B" w:rsidRDefault="004E796E" w:rsidP="00D10517">
            <w:pPr>
              <w:keepNext/>
              <w:keepLines/>
              <w:rPr>
                <w:rFonts w:ascii="Times New Roman" w:hAnsi="Times New Roman" w:cs="Times New Roman"/>
                <w:sz w:val="24"/>
                <w:szCs w:val="24"/>
                <w:lang w:val="en-GB"/>
              </w:rPr>
            </w:pPr>
            <w:r w:rsidRPr="00763F7B">
              <w:rPr>
                <w:rFonts w:ascii="Times New Roman" w:hAnsi="Times New Roman" w:cs="Times New Roman"/>
                <w:sz w:val="24"/>
                <w:szCs w:val="24"/>
                <w:lang w:val="en-GB"/>
              </w:rPr>
              <w:t>Good p</w:t>
            </w:r>
            <w:r w:rsidR="00821983" w:rsidRPr="00763F7B">
              <w:rPr>
                <w:rFonts w:ascii="Times New Roman" w:hAnsi="Times New Roman" w:cs="Times New Roman"/>
                <w:sz w:val="24"/>
                <w:szCs w:val="24"/>
                <w:lang w:val="en-GB"/>
              </w:rPr>
              <w:t xml:space="preserve">rogress </w:t>
            </w:r>
            <w:r w:rsidRPr="00763F7B">
              <w:rPr>
                <w:rFonts w:ascii="Times New Roman" w:hAnsi="Times New Roman" w:cs="Times New Roman"/>
                <w:sz w:val="24"/>
                <w:szCs w:val="24"/>
                <w:lang w:val="en-GB"/>
              </w:rPr>
              <w:t xml:space="preserve">reported </w:t>
            </w:r>
            <w:r w:rsidR="00821983" w:rsidRPr="00763F7B">
              <w:rPr>
                <w:rFonts w:ascii="Times New Roman" w:hAnsi="Times New Roman" w:cs="Times New Roman"/>
                <w:sz w:val="24"/>
                <w:szCs w:val="24"/>
                <w:lang w:val="en-GB"/>
              </w:rPr>
              <w:t xml:space="preserve">towards meeting </w:t>
            </w:r>
            <w:r w:rsidRPr="00763F7B">
              <w:rPr>
                <w:rFonts w:ascii="Times New Roman" w:hAnsi="Times New Roman" w:cs="Times New Roman"/>
                <w:sz w:val="24"/>
                <w:szCs w:val="24"/>
                <w:lang w:val="en-GB"/>
              </w:rPr>
              <w:t xml:space="preserve">the specific </w:t>
            </w:r>
            <w:r w:rsidR="00821983" w:rsidRPr="00763F7B">
              <w:rPr>
                <w:rFonts w:ascii="Times New Roman" w:hAnsi="Times New Roman" w:cs="Times New Roman"/>
                <w:sz w:val="24"/>
                <w:szCs w:val="24"/>
                <w:lang w:val="en-GB"/>
              </w:rPr>
              <w:t>accession criteri</w:t>
            </w:r>
            <w:r w:rsidRPr="00763F7B">
              <w:rPr>
                <w:rFonts w:ascii="Times New Roman" w:hAnsi="Times New Roman" w:cs="Times New Roman"/>
                <w:sz w:val="24"/>
                <w:szCs w:val="24"/>
                <w:lang w:val="en-GB"/>
              </w:rPr>
              <w:t>on</w:t>
            </w:r>
            <w:r w:rsidR="00821983" w:rsidRPr="00763F7B">
              <w:rPr>
                <w:rFonts w:ascii="Times New Roman" w:hAnsi="Times New Roman" w:cs="Times New Roman"/>
                <w:sz w:val="24"/>
                <w:szCs w:val="24"/>
                <w:lang w:val="en-GB"/>
              </w:rPr>
              <w:t xml:space="preserve"> under Chapter 2</w:t>
            </w:r>
            <w:r w:rsidR="00D10517" w:rsidRPr="00763F7B">
              <w:rPr>
                <w:rFonts w:ascii="Times New Roman" w:hAnsi="Times New Roman" w:cs="Times New Roman"/>
                <w:sz w:val="24"/>
                <w:szCs w:val="24"/>
                <w:lang w:val="en-GB"/>
              </w:rPr>
              <w:t>3</w:t>
            </w:r>
            <w:r w:rsidR="00821983" w:rsidRPr="00763F7B">
              <w:rPr>
                <w:rFonts w:ascii="Times New Roman" w:hAnsi="Times New Roman" w:cs="Times New Roman"/>
                <w:sz w:val="24"/>
                <w:szCs w:val="24"/>
                <w:lang w:val="en-GB"/>
              </w:rPr>
              <w:t xml:space="preserve"> (</w:t>
            </w:r>
            <w:r w:rsidR="00D10517" w:rsidRPr="00763F7B">
              <w:rPr>
                <w:rFonts w:ascii="Times New Roman" w:hAnsi="Times New Roman" w:cs="Times New Roman"/>
                <w:sz w:val="24"/>
                <w:szCs w:val="24"/>
                <w:lang w:val="en-GB"/>
              </w:rPr>
              <w:t>Justice and fundamental rights</w:t>
            </w:r>
            <w:r w:rsidR="00821983" w:rsidRPr="00763F7B">
              <w:rPr>
                <w:rFonts w:ascii="Times New Roman" w:hAnsi="Times New Roman" w:cs="Times New Roman"/>
                <w:sz w:val="24"/>
                <w:szCs w:val="24"/>
                <w:lang w:val="en-GB"/>
              </w:rPr>
              <w:t>)</w:t>
            </w:r>
          </w:p>
          <w:p w14:paraId="1F21C825" w14:textId="77777777" w:rsidR="00D90AC0" w:rsidRPr="00763F7B" w:rsidRDefault="00D90AC0" w:rsidP="004E2F48">
            <w:pPr>
              <w:spacing w:line="276" w:lineRule="auto"/>
              <w:rPr>
                <w:rFonts w:ascii="Times New Roman" w:hAnsi="Times New Roman" w:cs="Times New Roman"/>
                <w:sz w:val="24"/>
                <w:szCs w:val="24"/>
                <w:lang w:val="en-GB"/>
              </w:rPr>
            </w:pPr>
          </w:p>
        </w:tc>
        <w:tc>
          <w:tcPr>
            <w:tcW w:w="651" w:type="pct"/>
            <w:tcBorders>
              <w:top w:val="single" w:sz="4" w:space="0" w:color="auto"/>
              <w:left w:val="single" w:sz="4" w:space="0" w:color="auto"/>
              <w:bottom w:val="single" w:sz="4" w:space="0" w:color="auto"/>
              <w:right w:val="single" w:sz="4" w:space="0" w:color="auto"/>
            </w:tcBorders>
          </w:tcPr>
          <w:p w14:paraId="6E07EE08" w14:textId="77777777" w:rsidR="00D10517" w:rsidRPr="00763F7B" w:rsidRDefault="00D90AC0" w:rsidP="00D10517">
            <w:pPr>
              <w:keepNext/>
              <w:keepLines/>
              <w:rPr>
                <w:rFonts w:ascii="Times New Roman" w:hAnsi="Times New Roman" w:cs="Times New Roman"/>
                <w:sz w:val="24"/>
                <w:szCs w:val="24"/>
                <w:lang w:val="fr-BE"/>
              </w:rPr>
            </w:pPr>
            <w:r w:rsidRPr="00763F7B">
              <w:rPr>
                <w:rFonts w:ascii="Times New Roman" w:hAnsi="Times New Roman" w:cs="Times New Roman"/>
                <w:sz w:val="24"/>
                <w:szCs w:val="24"/>
                <w:lang w:val="fr-BE"/>
              </w:rPr>
              <w:t>EU Progress Report on Albania</w:t>
            </w:r>
            <w:r w:rsidR="00D10517" w:rsidRPr="00763F7B">
              <w:rPr>
                <w:rFonts w:ascii="Times New Roman" w:hAnsi="Times New Roman" w:cs="Times New Roman"/>
                <w:sz w:val="24"/>
                <w:szCs w:val="24"/>
                <w:lang w:val="fr-BE"/>
              </w:rPr>
              <w:t>.</w:t>
            </w:r>
          </w:p>
          <w:p w14:paraId="4143AAC2" w14:textId="77777777" w:rsidR="00D10517" w:rsidRPr="00763F7B" w:rsidRDefault="00B35DB2" w:rsidP="00D10517">
            <w:pPr>
              <w:keepNext/>
              <w:keepLines/>
              <w:rPr>
                <w:rFonts w:ascii="Times New Roman" w:hAnsi="Times New Roman" w:cs="Times New Roman"/>
                <w:sz w:val="24"/>
                <w:szCs w:val="24"/>
                <w:lang w:val="en-GB"/>
              </w:rPr>
            </w:pPr>
            <w:proofErr w:type="spellStart"/>
            <w:r w:rsidRPr="00763F7B">
              <w:rPr>
                <w:rFonts w:ascii="Times New Roman" w:hAnsi="Times New Roman" w:cs="Times New Roman"/>
                <w:sz w:val="24"/>
                <w:szCs w:val="24"/>
                <w:lang w:val="en-GB"/>
              </w:rPr>
              <w:t>SoM</w:t>
            </w:r>
            <w:proofErr w:type="spellEnd"/>
            <w:r w:rsidR="00D10517" w:rsidRPr="00763F7B">
              <w:rPr>
                <w:rFonts w:ascii="Times New Roman" w:hAnsi="Times New Roman" w:cs="Times New Roman"/>
                <w:sz w:val="24"/>
                <w:szCs w:val="24"/>
                <w:lang w:val="en-GB"/>
              </w:rPr>
              <w:t xml:space="preserve"> annual report.</w:t>
            </w:r>
          </w:p>
          <w:p w14:paraId="5BFAA612" w14:textId="45FFF114" w:rsidR="00D90AC0" w:rsidRPr="00763F7B" w:rsidRDefault="00B35DB2" w:rsidP="00D10517">
            <w:pPr>
              <w:keepNext/>
              <w:keepLines/>
              <w:rPr>
                <w:rFonts w:ascii="Times New Roman" w:hAnsi="Times New Roman" w:cs="Times New Roman"/>
                <w:sz w:val="24"/>
                <w:szCs w:val="24"/>
                <w:lang w:val="en-GB"/>
              </w:rPr>
            </w:pPr>
            <w:r w:rsidRPr="00763F7B">
              <w:rPr>
                <w:rFonts w:ascii="Times New Roman" w:hAnsi="Times New Roman" w:cs="Times New Roman"/>
                <w:sz w:val="24"/>
                <w:szCs w:val="24"/>
                <w:lang w:val="en-GB"/>
              </w:rPr>
              <w:t>HJC/HPC annu</w:t>
            </w:r>
            <w:r w:rsidR="00C5398B" w:rsidRPr="00763F7B">
              <w:rPr>
                <w:rFonts w:ascii="Times New Roman" w:hAnsi="Times New Roman" w:cs="Times New Roman"/>
                <w:sz w:val="24"/>
                <w:szCs w:val="24"/>
                <w:lang w:val="en-GB"/>
              </w:rPr>
              <w:t>a</w:t>
            </w:r>
            <w:r w:rsidRPr="00763F7B">
              <w:rPr>
                <w:rFonts w:ascii="Times New Roman" w:hAnsi="Times New Roman" w:cs="Times New Roman"/>
                <w:sz w:val="24"/>
                <w:szCs w:val="24"/>
                <w:lang w:val="en-GB"/>
              </w:rPr>
              <w:t>l reports</w:t>
            </w:r>
            <w:r w:rsidR="00D10517" w:rsidRPr="00763F7B">
              <w:rPr>
                <w:rFonts w:ascii="Times New Roman" w:hAnsi="Times New Roman" w:cs="Times New Roman"/>
                <w:sz w:val="24"/>
                <w:szCs w:val="24"/>
                <w:lang w:val="en-GB"/>
              </w:rPr>
              <w:t xml:space="preserve"> </w:t>
            </w:r>
            <w:r w:rsidR="00D90AC0" w:rsidRPr="00763F7B">
              <w:rPr>
                <w:rFonts w:ascii="Times New Roman" w:hAnsi="Times New Roman" w:cs="Times New Roman"/>
                <w:sz w:val="24"/>
                <w:szCs w:val="24"/>
                <w:lang w:val="en-GB"/>
              </w:rPr>
              <w:t xml:space="preserve"> </w:t>
            </w:r>
          </w:p>
          <w:p w14:paraId="39C1F953" w14:textId="77777777" w:rsidR="001865DD" w:rsidRPr="00763F7B" w:rsidRDefault="001865DD" w:rsidP="00D10517">
            <w:pPr>
              <w:keepNext/>
              <w:keepLines/>
              <w:rPr>
                <w:rFonts w:ascii="Times New Roman" w:hAnsi="Times New Roman" w:cs="Times New Roman"/>
                <w:sz w:val="24"/>
                <w:szCs w:val="24"/>
                <w:lang w:val="en-GB"/>
              </w:rPr>
            </w:pPr>
            <w:r w:rsidRPr="00763F7B">
              <w:rPr>
                <w:rFonts w:ascii="Times New Roman" w:hAnsi="Times New Roman" w:cs="Times New Roman"/>
                <w:sz w:val="24"/>
                <w:szCs w:val="24"/>
                <w:lang w:val="en-GB"/>
              </w:rPr>
              <w:t>HJI Annul Report</w:t>
            </w:r>
          </w:p>
          <w:p w14:paraId="6186B77F" w14:textId="77777777" w:rsidR="001865DD" w:rsidRPr="00763F7B" w:rsidRDefault="001865DD" w:rsidP="00D10517">
            <w:pPr>
              <w:keepNext/>
              <w:keepLines/>
              <w:rPr>
                <w:rFonts w:ascii="Times New Roman" w:hAnsi="Times New Roman" w:cs="Times New Roman"/>
                <w:i/>
                <w:color w:val="000000"/>
                <w:sz w:val="24"/>
                <w:szCs w:val="24"/>
                <w:lang w:val="en-GB"/>
              </w:rPr>
            </w:pPr>
            <w:r w:rsidRPr="00763F7B">
              <w:rPr>
                <w:rFonts w:ascii="Times New Roman" w:hAnsi="Times New Roman" w:cs="Times New Roman"/>
                <w:sz w:val="24"/>
                <w:szCs w:val="24"/>
                <w:lang w:val="en-GB"/>
              </w:rPr>
              <w:t>Satisfaction Survey results</w:t>
            </w:r>
          </w:p>
        </w:tc>
        <w:tc>
          <w:tcPr>
            <w:tcW w:w="839" w:type="pct"/>
            <w:tcBorders>
              <w:top w:val="single" w:sz="4" w:space="0" w:color="auto"/>
              <w:left w:val="single" w:sz="4" w:space="0" w:color="auto"/>
              <w:bottom w:val="single" w:sz="4" w:space="0" w:color="auto"/>
              <w:right w:val="single" w:sz="4" w:space="0" w:color="auto"/>
            </w:tcBorders>
          </w:tcPr>
          <w:p w14:paraId="083A74E2" w14:textId="55E27777" w:rsidR="00D90AC0" w:rsidRPr="00763F7B" w:rsidRDefault="00B35DB2" w:rsidP="00F712F6">
            <w:pPr>
              <w:keepNext/>
              <w:keepLines/>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Lack of academic resources and </w:t>
            </w:r>
            <w:r w:rsidR="001865DD" w:rsidRPr="00763F7B">
              <w:rPr>
                <w:rFonts w:ascii="Times New Roman" w:hAnsi="Times New Roman" w:cs="Times New Roman"/>
                <w:sz w:val="24"/>
                <w:szCs w:val="24"/>
                <w:lang w:val="en-GB"/>
              </w:rPr>
              <w:t>potential sudden legal changes</w:t>
            </w:r>
          </w:p>
          <w:p w14:paraId="6C0DFF1F" w14:textId="33EBE8AB" w:rsidR="00BE618A" w:rsidRPr="00763F7B" w:rsidRDefault="00BE618A" w:rsidP="00F712F6">
            <w:pPr>
              <w:keepNext/>
              <w:keepLines/>
              <w:rPr>
                <w:rFonts w:ascii="Times New Roman" w:hAnsi="Times New Roman" w:cs="Times New Roman"/>
                <w:sz w:val="24"/>
                <w:szCs w:val="24"/>
                <w:lang w:val="en-GB"/>
              </w:rPr>
            </w:pPr>
          </w:p>
          <w:p w14:paraId="2C0A93E5" w14:textId="3778F04E" w:rsidR="00BE618A" w:rsidRPr="00763F7B" w:rsidRDefault="00BE618A" w:rsidP="006D769D">
            <w:pPr>
              <w:keepNext/>
              <w:keepLines/>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Insufficient commitment and collaboration of the twinning partners </w:t>
            </w:r>
          </w:p>
          <w:p w14:paraId="19C21E2F" w14:textId="77777777" w:rsidR="00BE618A" w:rsidRPr="00763F7B" w:rsidRDefault="00BE618A" w:rsidP="00F712F6">
            <w:pPr>
              <w:keepNext/>
              <w:keepLines/>
              <w:rPr>
                <w:rFonts w:ascii="Times New Roman" w:hAnsi="Times New Roman" w:cs="Times New Roman"/>
                <w:sz w:val="24"/>
                <w:szCs w:val="24"/>
                <w:lang w:val="en-GB"/>
              </w:rPr>
            </w:pPr>
          </w:p>
          <w:p w14:paraId="7C49B5AB" w14:textId="3FB18EDA" w:rsidR="00BE618A" w:rsidRPr="00763F7B" w:rsidRDefault="00BE618A" w:rsidP="00F712F6">
            <w:pPr>
              <w:keepNext/>
              <w:keepLines/>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New laws and regulations are adopted impacting on the organisation of the </w:t>
            </w:r>
            <w:proofErr w:type="spellStart"/>
            <w:r w:rsidRPr="00763F7B">
              <w:rPr>
                <w:rFonts w:ascii="Times New Roman" w:hAnsi="Times New Roman" w:cs="Times New Roman"/>
                <w:sz w:val="24"/>
                <w:szCs w:val="24"/>
                <w:lang w:val="en-GB"/>
              </w:rPr>
              <w:t>SoM</w:t>
            </w:r>
            <w:proofErr w:type="spellEnd"/>
            <w:r w:rsidRPr="00763F7B">
              <w:rPr>
                <w:rFonts w:ascii="Times New Roman" w:hAnsi="Times New Roman" w:cs="Times New Roman"/>
                <w:sz w:val="24"/>
                <w:szCs w:val="24"/>
                <w:lang w:val="en-GB"/>
              </w:rPr>
              <w:t xml:space="preserve"> </w:t>
            </w:r>
          </w:p>
          <w:p w14:paraId="45A2AB3D" w14:textId="77777777" w:rsidR="00D90AC0" w:rsidRPr="00763F7B" w:rsidRDefault="00D90AC0" w:rsidP="00F712F6">
            <w:pPr>
              <w:keepNext/>
              <w:keepLines/>
              <w:rPr>
                <w:rFonts w:ascii="Times New Roman" w:hAnsi="Times New Roman" w:cs="Times New Roman"/>
                <w:sz w:val="24"/>
                <w:szCs w:val="24"/>
                <w:lang w:val="en-GB"/>
              </w:rPr>
            </w:pPr>
          </w:p>
          <w:p w14:paraId="0C90124A" w14:textId="77777777" w:rsidR="00D90AC0" w:rsidRPr="00763F7B" w:rsidRDefault="00D90AC0" w:rsidP="00F712F6">
            <w:pPr>
              <w:keepNext/>
              <w:keepLines/>
              <w:rPr>
                <w:rFonts w:ascii="Times New Roman" w:hAnsi="Times New Roman" w:cs="Times New Roman"/>
                <w:sz w:val="24"/>
                <w:szCs w:val="24"/>
                <w:lang w:val="en-GB"/>
              </w:rPr>
            </w:pPr>
          </w:p>
        </w:tc>
        <w:tc>
          <w:tcPr>
            <w:tcW w:w="771" w:type="pct"/>
            <w:tcBorders>
              <w:top w:val="single" w:sz="4" w:space="0" w:color="auto"/>
              <w:left w:val="single" w:sz="4" w:space="0" w:color="auto"/>
              <w:bottom w:val="single" w:sz="4" w:space="0" w:color="auto"/>
              <w:right w:val="single" w:sz="4" w:space="0" w:color="auto"/>
            </w:tcBorders>
            <w:shd w:val="clear" w:color="auto" w:fill="FFFFFF"/>
          </w:tcPr>
          <w:p w14:paraId="33E593D9" w14:textId="77777777" w:rsidR="006D769D" w:rsidRPr="00763F7B" w:rsidRDefault="00D90AC0" w:rsidP="006D769D">
            <w:pPr>
              <w:keepNext/>
              <w:keepLines/>
              <w:ind w:left="3"/>
              <w:rPr>
                <w:rFonts w:ascii="Times New Roman" w:hAnsi="Times New Roman" w:cs="Times New Roman"/>
                <w:sz w:val="24"/>
                <w:szCs w:val="24"/>
                <w:lang w:val="en-GB"/>
              </w:rPr>
            </w:pPr>
            <w:r w:rsidRPr="00763F7B">
              <w:rPr>
                <w:rFonts w:ascii="Times New Roman" w:hAnsi="Times New Roman" w:cs="Times New Roman"/>
                <w:sz w:val="24"/>
                <w:szCs w:val="24"/>
                <w:lang w:val="en-GB"/>
              </w:rPr>
              <w:t>Political commitment</w:t>
            </w:r>
          </w:p>
          <w:p w14:paraId="0E1A4D2B" w14:textId="77D1FB2A" w:rsidR="00D90AC0" w:rsidRPr="00763F7B" w:rsidRDefault="00D90AC0" w:rsidP="006D769D">
            <w:pPr>
              <w:keepNext/>
              <w:keepLines/>
              <w:ind w:left="3"/>
              <w:rPr>
                <w:rFonts w:ascii="Times New Roman" w:hAnsi="Times New Roman" w:cs="Times New Roman"/>
                <w:sz w:val="24"/>
                <w:szCs w:val="24"/>
                <w:lang w:val="en-GB"/>
              </w:rPr>
            </w:pPr>
          </w:p>
          <w:p w14:paraId="3159E2CD" w14:textId="040C1BFF" w:rsidR="00BE618A" w:rsidRPr="00763F7B" w:rsidRDefault="00BE618A" w:rsidP="006D769D">
            <w:pPr>
              <w:keepNext/>
              <w:keepLines/>
              <w:ind w:left="3"/>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Full collaboration and support of all members of the </w:t>
            </w:r>
            <w:proofErr w:type="spellStart"/>
            <w:r w:rsidRPr="00763F7B">
              <w:rPr>
                <w:rFonts w:ascii="Times New Roman" w:hAnsi="Times New Roman" w:cs="Times New Roman"/>
                <w:sz w:val="24"/>
                <w:szCs w:val="24"/>
                <w:lang w:val="en-GB"/>
              </w:rPr>
              <w:t>SoM</w:t>
            </w:r>
            <w:proofErr w:type="spellEnd"/>
            <w:r w:rsidRPr="00763F7B">
              <w:rPr>
                <w:rFonts w:ascii="Times New Roman" w:hAnsi="Times New Roman" w:cs="Times New Roman"/>
                <w:sz w:val="24"/>
                <w:szCs w:val="24"/>
                <w:lang w:val="en-GB"/>
              </w:rPr>
              <w:t xml:space="preserve"> Board.</w:t>
            </w:r>
          </w:p>
          <w:p w14:paraId="49CEADEE" w14:textId="3AE45636" w:rsidR="00D90AC0" w:rsidRPr="00763F7B" w:rsidRDefault="00D90AC0" w:rsidP="006D769D">
            <w:pPr>
              <w:pStyle w:val="ListParagraph"/>
              <w:keepNext/>
              <w:keepLines/>
              <w:ind w:left="286"/>
              <w:rPr>
                <w:rFonts w:ascii="Times New Roman" w:hAnsi="Times New Roman" w:cs="Times New Roman"/>
                <w:sz w:val="24"/>
                <w:szCs w:val="24"/>
                <w:lang w:val="en-GB"/>
              </w:rPr>
            </w:pPr>
          </w:p>
          <w:p w14:paraId="18F36E63" w14:textId="2EB55837" w:rsidR="001865DD" w:rsidRPr="00763F7B" w:rsidRDefault="001865DD" w:rsidP="00C5398B">
            <w:pPr>
              <w:pStyle w:val="ListParagraph"/>
              <w:keepNext/>
              <w:keepLines/>
              <w:ind w:left="286"/>
              <w:rPr>
                <w:rFonts w:ascii="Times New Roman" w:hAnsi="Times New Roman" w:cs="Times New Roman"/>
                <w:sz w:val="24"/>
                <w:szCs w:val="24"/>
                <w:lang w:val="en-GB"/>
              </w:rPr>
            </w:pPr>
          </w:p>
        </w:tc>
      </w:tr>
      <w:tr w:rsidR="00BD4A43" w:rsidRPr="00763F7B" w14:paraId="6B5313C1" w14:textId="77777777" w:rsidTr="007976BB">
        <w:tc>
          <w:tcPr>
            <w:tcW w:w="632" w:type="pct"/>
            <w:tcBorders>
              <w:top w:val="single" w:sz="4" w:space="0" w:color="auto"/>
              <w:left w:val="single" w:sz="4" w:space="0" w:color="auto"/>
              <w:bottom w:val="single" w:sz="4" w:space="0" w:color="auto"/>
              <w:right w:val="single" w:sz="4" w:space="0" w:color="auto"/>
            </w:tcBorders>
            <w:hideMark/>
          </w:tcPr>
          <w:p w14:paraId="67B88E20" w14:textId="77777777" w:rsidR="00656B1B" w:rsidRPr="00763F7B" w:rsidRDefault="00656B1B" w:rsidP="004E2F48">
            <w:pPr>
              <w:spacing w:line="276" w:lineRule="auto"/>
              <w:rPr>
                <w:rFonts w:ascii="Times New Roman" w:hAnsi="Times New Roman" w:cs="Times New Roman"/>
                <w:b/>
                <w:bCs/>
                <w:sz w:val="24"/>
                <w:szCs w:val="24"/>
                <w:lang w:val="en-GB"/>
              </w:rPr>
            </w:pPr>
          </w:p>
          <w:p w14:paraId="6CF3F666" w14:textId="24C43E45" w:rsidR="00D90AC0" w:rsidRPr="00763F7B" w:rsidRDefault="00D90AC0" w:rsidP="004E2F48">
            <w:pPr>
              <w:spacing w:line="276" w:lineRule="auto"/>
              <w:rPr>
                <w:rFonts w:ascii="Times New Roman" w:hAnsi="Times New Roman" w:cs="Times New Roman"/>
                <w:b/>
                <w:bCs/>
                <w:sz w:val="24"/>
                <w:szCs w:val="24"/>
                <w:lang w:val="en-GB"/>
              </w:rPr>
            </w:pPr>
          </w:p>
        </w:tc>
        <w:tc>
          <w:tcPr>
            <w:tcW w:w="1057" w:type="pct"/>
            <w:tcBorders>
              <w:top w:val="single" w:sz="4" w:space="0" w:color="auto"/>
              <w:left w:val="single" w:sz="4" w:space="0" w:color="auto"/>
              <w:bottom w:val="single" w:sz="4" w:space="0" w:color="auto"/>
              <w:right w:val="single" w:sz="4" w:space="0" w:color="auto"/>
            </w:tcBorders>
          </w:tcPr>
          <w:p w14:paraId="6640A455" w14:textId="77777777" w:rsidR="00D90AC0" w:rsidRPr="00763F7B" w:rsidRDefault="00D90AC0" w:rsidP="004E2F48">
            <w:pPr>
              <w:pStyle w:val="NormalWeb"/>
              <w:spacing w:line="276" w:lineRule="auto"/>
              <w:rPr>
                <w:shd w:val="clear" w:color="auto" w:fill="FFFFFF"/>
                <w:lang w:val="en-GB"/>
              </w:rPr>
            </w:pPr>
          </w:p>
        </w:tc>
        <w:tc>
          <w:tcPr>
            <w:tcW w:w="1050" w:type="pct"/>
            <w:tcBorders>
              <w:top w:val="single" w:sz="4" w:space="0" w:color="auto"/>
              <w:left w:val="single" w:sz="4" w:space="0" w:color="auto"/>
              <w:bottom w:val="single" w:sz="4" w:space="0" w:color="auto"/>
              <w:right w:val="single" w:sz="4" w:space="0" w:color="auto"/>
            </w:tcBorders>
          </w:tcPr>
          <w:p w14:paraId="58ED45B1" w14:textId="77777777" w:rsidR="00D90AC0" w:rsidRPr="00763F7B" w:rsidRDefault="00D90AC0" w:rsidP="004E2F48">
            <w:pPr>
              <w:spacing w:line="276" w:lineRule="auto"/>
              <w:rPr>
                <w:rFonts w:ascii="Times New Roman" w:hAnsi="Times New Roman" w:cs="Times New Roman"/>
                <w:sz w:val="24"/>
                <w:szCs w:val="24"/>
                <w:lang w:val="en-GB"/>
              </w:rPr>
            </w:pPr>
          </w:p>
        </w:tc>
        <w:tc>
          <w:tcPr>
            <w:tcW w:w="651" w:type="pct"/>
            <w:tcBorders>
              <w:top w:val="single" w:sz="4" w:space="0" w:color="auto"/>
              <w:left w:val="single" w:sz="4" w:space="0" w:color="auto"/>
              <w:bottom w:val="single" w:sz="4" w:space="0" w:color="auto"/>
              <w:right w:val="single" w:sz="4" w:space="0" w:color="auto"/>
            </w:tcBorders>
          </w:tcPr>
          <w:p w14:paraId="219777F6" w14:textId="77777777" w:rsidR="00D90AC0" w:rsidRPr="00763F7B" w:rsidRDefault="00D90AC0" w:rsidP="004E2F48">
            <w:pPr>
              <w:spacing w:line="276" w:lineRule="auto"/>
              <w:rPr>
                <w:rFonts w:ascii="Times New Roman" w:hAnsi="Times New Roman" w:cs="Times New Roman"/>
                <w:sz w:val="24"/>
                <w:szCs w:val="24"/>
                <w:lang w:val="en-GB"/>
              </w:rPr>
            </w:pPr>
          </w:p>
        </w:tc>
        <w:tc>
          <w:tcPr>
            <w:tcW w:w="839" w:type="pct"/>
            <w:tcBorders>
              <w:top w:val="single" w:sz="4" w:space="0" w:color="auto"/>
              <w:left w:val="single" w:sz="4" w:space="0" w:color="auto"/>
              <w:bottom w:val="single" w:sz="4" w:space="0" w:color="auto"/>
              <w:right w:val="single" w:sz="4" w:space="0" w:color="auto"/>
            </w:tcBorders>
          </w:tcPr>
          <w:p w14:paraId="4AE1D7FB" w14:textId="77777777" w:rsidR="00D90AC0" w:rsidRPr="00763F7B" w:rsidRDefault="00D90AC0" w:rsidP="00FF54D8">
            <w:pPr>
              <w:pStyle w:val="ListParagraph"/>
              <w:keepNext/>
              <w:keepLines/>
              <w:ind w:left="286"/>
              <w:rPr>
                <w:rFonts w:ascii="Times New Roman" w:hAnsi="Times New Roman" w:cs="Times New Roman"/>
                <w:sz w:val="24"/>
                <w:szCs w:val="24"/>
                <w:lang w:val="en-GB"/>
              </w:rPr>
            </w:pPr>
          </w:p>
        </w:tc>
        <w:tc>
          <w:tcPr>
            <w:tcW w:w="771" w:type="pct"/>
            <w:tcBorders>
              <w:top w:val="single" w:sz="4" w:space="0" w:color="auto"/>
              <w:left w:val="single" w:sz="4" w:space="0" w:color="auto"/>
              <w:bottom w:val="single" w:sz="4" w:space="0" w:color="auto"/>
              <w:right w:val="single" w:sz="4" w:space="0" w:color="auto"/>
            </w:tcBorders>
          </w:tcPr>
          <w:p w14:paraId="55279A30" w14:textId="77777777" w:rsidR="00D90AC0" w:rsidRPr="00763F7B" w:rsidRDefault="00D90AC0" w:rsidP="004E2F48">
            <w:pPr>
              <w:spacing w:line="276" w:lineRule="auto"/>
              <w:rPr>
                <w:rFonts w:ascii="Times New Roman" w:hAnsi="Times New Roman" w:cs="Times New Roman"/>
                <w:sz w:val="24"/>
                <w:szCs w:val="24"/>
                <w:lang w:val="en-GB"/>
              </w:rPr>
            </w:pPr>
          </w:p>
        </w:tc>
      </w:tr>
      <w:tr w:rsidR="00F603AA" w:rsidRPr="00763F7B" w14:paraId="335874AE" w14:textId="77777777" w:rsidTr="009300BF">
        <w:trPr>
          <w:trHeight w:val="8445"/>
        </w:trPr>
        <w:tc>
          <w:tcPr>
            <w:tcW w:w="632" w:type="pct"/>
            <w:tcBorders>
              <w:top w:val="single" w:sz="4" w:space="0" w:color="auto"/>
              <w:left w:val="single" w:sz="4" w:space="0" w:color="auto"/>
              <w:right w:val="single" w:sz="4" w:space="0" w:color="auto"/>
            </w:tcBorders>
          </w:tcPr>
          <w:p w14:paraId="6C8AC4A5" w14:textId="70F6B608" w:rsidR="00442086" w:rsidRPr="00763F7B" w:rsidRDefault="00442086" w:rsidP="005E76DA">
            <w:pPr>
              <w:spacing w:line="276" w:lineRule="auto"/>
              <w:rPr>
                <w:rFonts w:ascii="Times New Roman" w:hAnsi="Times New Roman" w:cs="Times New Roman"/>
                <w:b/>
                <w:sz w:val="24"/>
                <w:szCs w:val="24"/>
                <w:lang w:val="en-GB"/>
              </w:rPr>
            </w:pPr>
            <w:r w:rsidRPr="00763F7B">
              <w:rPr>
                <w:rFonts w:ascii="Times New Roman" w:hAnsi="Times New Roman" w:cs="Times New Roman"/>
                <w:b/>
                <w:sz w:val="24"/>
                <w:szCs w:val="24"/>
                <w:lang w:val="en-GB"/>
              </w:rPr>
              <w:lastRenderedPageBreak/>
              <w:t>Specific Objectives:</w:t>
            </w:r>
          </w:p>
          <w:p w14:paraId="4CD99447" w14:textId="77777777" w:rsidR="00442086" w:rsidRPr="00763F7B" w:rsidRDefault="00442086" w:rsidP="005E76DA">
            <w:pPr>
              <w:spacing w:line="276" w:lineRule="auto"/>
              <w:rPr>
                <w:rFonts w:ascii="Times New Roman" w:hAnsi="Times New Roman" w:cs="Times New Roman"/>
                <w:sz w:val="24"/>
                <w:szCs w:val="24"/>
                <w:lang w:val="en-GB"/>
              </w:rPr>
            </w:pPr>
          </w:p>
          <w:p w14:paraId="2B779D7D" w14:textId="20515DDE" w:rsidR="00F603AA" w:rsidRPr="00763F7B" w:rsidRDefault="00F603AA" w:rsidP="005E76DA">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To enhance the School of Magistrates capacities by support to the:</w:t>
            </w:r>
          </w:p>
          <w:p w14:paraId="5ED2AD7B" w14:textId="77777777" w:rsidR="00F603AA" w:rsidRPr="00763F7B" w:rsidRDefault="00F603AA" w:rsidP="005E76DA">
            <w:pPr>
              <w:spacing w:line="276" w:lineRule="auto"/>
              <w:rPr>
                <w:rFonts w:ascii="Times New Roman" w:hAnsi="Times New Roman" w:cs="Times New Roman"/>
                <w:sz w:val="24"/>
                <w:szCs w:val="24"/>
                <w:lang w:val="en-GB"/>
              </w:rPr>
            </w:pPr>
          </w:p>
          <w:p w14:paraId="3DDC8FD7" w14:textId="7CCA8EE1" w:rsidR="00F603AA" w:rsidRPr="00763F7B" w:rsidRDefault="00F603AA" w:rsidP="005E76DA">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1) </w:t>
            </w:r>
            <w:r w:rsidRPr="00763F7B">
              <w:rPr>
                <w:rFonts w:ascii="Times New Roman" w:hAnsi="Times New Roman" w:cs="Times New Roman"/>
                <w:b/>
                <w:sz w:val="24"/>
                <w:szCs w:val="24"/>
                <w:lang w:val="en-GB"/>
              </w:rPr>
              <w:t>review of the initial training</w:t>
            </w:r>
            <w:r w:rsidR="00E15A87" w:rsidRPr="00763F7B">
              <w:rPr>
                <w:rFonts w:ascii="Times New Roman" w:hAnsi="Times New Roman" w:cs="Times New Roman"/>
                <w:b/>
                <w:sz w:val="24"/>
                <w:szCs w:val="24"/>
                <w:lang w:val="en-GB"/>
              </w:rPr>
              <w:t xml:space="preserve"> curricula</w:t>
            </w:r>
            <w:r w:rsidRPr="00763F7B">
              <w:rPr>
                <w:rFonts w:ascii="Times New Roman" w:hAnsi="Times New Roman" w:cs="Times New Roman"/>
                <w:sz w:val="24"/>
                <w:szCs w:val="24"/>
                <w:lang w:val="en-GB"/>
              </w:rPr>
              <w:t>,</w:t>
            </w:r>
          </w:p>
          <w:p w14:paraId="04AF0412" w14:textId="77777777" w:rsidR="00F603AA" w:rsidRPr="00763F7B" w:rsidRDefault="00F603AA" w:rsidP="005E76DA">
            <w:pPr>
              <w:spacing w:line="276" w:lineRule="auto"/>
              <w:rPr>
                <w:rFonts w:ascii="Times New Roman" w:hAnsi="Times New Roman" w:cs="Times New Roman"/>
                <w:sz w:val="24"/>
                <w:szCs w:val="24"/>
                <w:lang w:val="en-GB"/>
              </w:rPr>
            </w:pPr>
          </w:p>
          <w:p w14:paraId="77E2E24C" w14:textId="34126137" w:rsidR="00F603AA" w:rsidRPr="00763F7B" w:rsidRDefault="00F603AA" w:rsidP="005E76DA">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2) improvement of the </w:t>
            </w:r>
            <w:r w:rsidRPr="00763F7B">
              <w:rPr>
                <w:rFonts w:ascii="Times New Roman" w:hAnsi="Times New Roman" w:cs="Times New Roman"/>
                <w:b/>
                <w:sz w:val="24"/>
                <w:szCs w:val="24"/>
                <w:lang w:val="en-GB"/>
              </w:rPr>
              <w:t>continuous training,</w:t>
            </w:r>
            <w:r w:rsidRPr="00763F7B">
              <w:rPr>
                <w:rFonts w:ascii="Times New Roman" w:hAnsi="Times New Roman" w:cs="Times New Roman"/>
                <w:sz w:val="24"/>
                <w:szCs w:val="24"/>
                <w:lang w:val="en-GB"/>
              </w:rPr>
              <w:t xml:space="preserve"> and</w:t>
            </w:r>
          </w:p>
          <w:p w14:paraId="279337CE" w14:textId="77777777" w:rsidR="00F603AA" w:rsidRPr="00763F7B" w:rsidRDefault="00F603AA" w:rsidP="005E76DA">
            <w:pPr>
              <w:spacing w:line="276" w:lineRule="auto"/>
              <w:rPr>
                <w:rFonts w:ascii="Times New Roman" w:hAnsi="Times New Roman" w:cs="Times New Roman"/>
                <w:sz w:val="24"/>
                <w:szCs w:val="24"/>
                <w:lang w:val="en-GB"/>
              </w:rPr>
            </w:pPr>
          </w:p>
          <w:p w14:paraId="63698737" w14:textId="363ECB0B" w:rsidR="00F603AA" w:rsidRPr="00763F7B" w:rsidRDefault="00F603AA" w:rsidP="005E76DA">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3) review of the </w:t>
            </w:r>
            <w:r w:rsidRPr="00763F7B">
              <w:rPr>
                <w:rFonts w:ascii="Times New Roman" w:hAnsi="Times New Roman" w:cs="Times New Roman"/>
                <w:b/>
                <w:sz w:val="24"/>
                <w:szCs w:val="24"/>
                <w:lang w:val="en-GB"/>
              </w:rPr>
              <w:t>admission exams</w:t>
            </w:r>
            <w:r w:rsidRPr="00763F7B">
              <w:rPr>
                <w:rFonts w:ascii="Times New Roman" w:hAnsi="Times New Roman" w:cs="Times New Roman"/>
                <w:sz w:val="24"/>
                <w:szCs w:val="24"/>
                <w:lang w:val="en-GB"/>
              </w:rPr>
              <w:t xml:space="preserve"> </w:t>
            </w:r>
          </w:p>
          <w:p w14:paraId="3868BD17" w14:textId="77777777" w:rsidR="00F603AA" w:rsidRPr="00763F7B" w:rsidRDefault="00F603AA" w:rsidP="00325CD0">
            <w:pPr>
              <w:pStyle w:val="BodyText"/>
              <w:ind w:left="0"/>
              <w:rPr>
                <w:rFonts w:cs="Times New Roman"/>
                <w:b/>
                <w:bCs/>
                <w:highlight w:val="green"/>
                <w:lang w:val="en-GB"/>
              </w:rPr>
            </w:pPr>
          </w:p>
        </w:tc>
        <w:tc>
          <w:tcPr>
            <w:tcW w:w="1057" w:type="pct"/>
            <w:tcBorders>
              <w:top w:val="single" w:sz="4" w:space="0" w:color="auto"/>
              <w:left w:val="single" w:sz="4" w:space="0" w:color="auto"/>
              <w:right w:val="single" w:sz="4" w:space="0" w:color="auto"/>
            </w:tcBorders>
          </w:tcPr>
          <w:p w14:paraId="114AC4EC" w14:textId="77777777" w:rsidR="00F603AA" w:rsidRPr="00763F7B" w:rsidRDefault="00F603AA" w:rsidP="005A0F31">
            <w:pPr>
              <w:spacing w:line="276" w:lineRule="auto"/>
              <w:jc w:val="left"/>
              <w:rPr>
                <w:rFonts w:ascii="Times New Roman" w:hAnsi="Times New Roman" w:cs="Times New Roman"/>
                <w:color w:val="000000" w:themeColor="text1"/>
                <w:sz w:val="24"/>
                <w:szCs w:val="24"/>
                <w:lang w:val="en-GB"/>
              </w:rPr>
            </w:pPr>
            <w:r w:rsidRPr="00763F7B">
              <w:rPr>
                <w:rFonts w:ascii="Times New Roman" w:hAnsi="Times New Roman" w:cs="Times New Roman"/>
                <w:color w:val="000000" w:themeColor="text1"/>
                <w:sz w:val="24"/>
                <w:szCs w:val="24"/>
                <w:lang w:val="en-GB"/>
              </w:rPr>
              <w:t xml:space="preserve">Opening of the accession negotiations imposes obligations and changes to the national legislation, which will be reflected in the daily work of judges and prosecutors. Training and improved curricula should reflect this new reality. </w:t>
            </w:r>
          </w:p>
          <w:p w14:paraId="445AA26C" w14:textId="77777777" w:rsidR="00F603AA" w:rsidRPr="00763F7B" w:rsidRDefault="00F603AA" w:rsidP="005A0F31">
            <w:pPr>
              <w:spacing w:before="120" w:line="276" w:lineRule="auto"/>
              <w:jc w:val="left"/>
              <w:rPr>
                <w:rFonts w:ascii="Times New Roman" w:hAnsi="Times New Roman" w:cs="Times New Roman"/>
                <w:sz w:val="24"/>
                <w:szCs w:val="24"/>
                <w:lang w:val="en-GB"/>
              </w:rPr>
            </w:pPr>
            <w:proofErr w:type="spellStart"/>
            <w:r w:rsidRPr="00763F7B">
              <w:rPr>
                <w:rFonts w:ascii="Times New Roman" w:hAnsi="Times New Roman" w:cs="Times New Roman"/>
                <w:sz w:val="24"/>
                <w:szCs w:val="24"/>
                <w:lang w:val="en-GB"/>
              </w:rPr>
              <w:t>SoM</w:t>
            </w:r>
            <w:proofErr w:type="spellEnd"/>
            <w:r w:rsidRPr="00763F7B">
              <w:rPr>
                <w:rFonts w:ascii="Times New Roman" w:hAnsi="Times New Roman" w:cs="Times New Roman"/>
                <w:sz w:val="24"/>
                <w:szCs w:val="24"/>
                <w:lang w:val="en-GB"/>
              </w:rPr>
              <w:t xml:space="preserve"> needs to deliver effective, case-law-based, relevant and satisfactory continuous training to judges and prosecutors. </w:t>
            </w:r>
          </w:p>
          <w:p w14:paraId="75361BDA" w14:textId="77777777" w:rsidR="00F603AA" w:rsidRPr="00763F7B" w:rsidRDefault="00F603AA" w:rsidP="005A0F31">
            <w:pPr>
              <w:spacing w:before="120" w:line="276" w:lineRule="auto"/>
              <w:jc w:val="left"/>
              <w:rPr>
                <w:rFonts w:ascii="Times New Roman" w:hAnsi="Times New Roman" w:cs="Times New Roman"/>
                <w:sz w:val="24"/>
                <w:szCs w:val="24"/>
                <w:lang w:val="en-GB"/>
              </w:rPr>
            </w:pPr>
            <w:proofErr w:type="spellStart"/>
            <w:r w:rsidRPr="00763F7B">
              <w:rPr>
                <w:rFonts w:ascii="Times New Roman" w:hAnsi="Times New Roman" w:cs="Times New Roman"/>
                <w:sz w:val="24"/>
                <w:szCs w:val="24"/>
                <w:lang w:val="en-GB"/>
              </w:rPr>
              <w:t>SoM</w:t>
            </w:r>
            <w:proofErr w:type="spellEnd"/>
            <w:r w:rsidRPr="00763F7B">
              <w:rPr>
                <w:rFonts w:ascii="Times New Roman" w:hAnsi="Times New Roman" w:cs="Times New Roman"/>
                <w:sz w:val="24"/>
                <w:szCs w:val="24"/>
                <w:lang w:val="en-GB"/>
              </w:rPr>
              <w:t xml:space="preserve"> needs to respond to the post-vetting vacancies by ensuring that more qualified candidates are recruited, where their skills are measured and they represent the best potential candidates, including those coming from foreign universities.</w:t>
            </w:r>
          </w:p>
          <w:p w14:paraId="7BF81F6C" w14:textId="77777777" w:rsidR="00656B1B" w:rsidRPr="00763F7B" w:rsidRDefault="00656B1B" w:rsidP="005A0F31">
            <w:pPr>
              <w:spacing w:before="120" w:line="276" w:lineRule="auto"/>
              <w:jc w:val="left"/>
              <w:rPr>
                <w:rFonts w:ascii="Times New Roman" w:hAnsi="Times New Roman" w:cs="Times New Roman"/>
                <w:sz w:val="24"/>
                <w:szCs w:val="24"/>
                <w:lang w:val="en-GB"/>
              </w:rPr>
            </w:pPr>
          </w:p>
          <w:p w14:paraId="6E629B6F" w14:textId="77777777" w:rsidR="00656B1B" w:rsidRPr="00763F7B" w:rsidRDefault="00656B1B" w:rsidP="005A0F31">
            <w:pPr>
              <w:spacing w:before="120" w:line="276" w:lineRule="auto"/>
              <w:jc w:val="left"/>
              <w:rPr>
                <w:rFonts w:ascii="Times New Roman" w:hAnsi="Times New Roman" w:cs="Times New Roman"/>
                <w:sz w:val="24"/>
                <w:szCs w:val="24"/>
                <w:lang w:val="en-GB"/>
              </w:rPr>
            </w:pPr>
          </w:p>
          <w:p w14:paraId="79C00B58" w14:textId="2D63F2B3" w:rsidR="00656B1B" w:rsidRPr="00763F7B" w:rsidRDefault="00656B1B" w:rsidP="005A0F31">
            <w:pPr>
              <w:spacing w:before="120" w:line="276" w:lineRule="auto"/>
              <w:jc w:val="left"/>
              <w:rPr>
                <w:rFonts w:ascii="Times New Roman" w:hAnsi="Times New Roman" w:cs="Times New Roman"/>
                <w:color w:val="000000" w:themeColor="text1"/>
                <w:sz w:val="24"/>
                <w:szCs w:val="24"/>
                <w:lang w:val="en-GB"/>
              </w:rPr>
            </w:pPr>
          </w:p>
        </w:tc>
        <w:tc>
          <w:tcPr>
            <w:tcW w:w="1050" w:type="pct"/>
            <w:tcBorders>
              <w:top w:val="single" w:sz="4" w:space="0" w:color="auto"/>
              <w:left w:val="single" w:sz="4" w:space="0" w:color="auto"/>
              <w:right w:val="single" w:sz="4" w:space="0" w:color="auto"/>
            </w:tcBorders>
          </w:tcPr>
          <w:p w14:paraId="1E281CCA" w14:textId="7808B6D8" w:rsidR="00F603AA" w:rsidRPr="00763F7B" w:rsidRDefault="00F603AA" w:rsidP="005A0F31">
            <w:pPr>
              <w:keepNext/>
              <w:keepLines/>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1)Initial training</w:t>
            </w:r>
          </w:p>
          <w:p w14:paraId="01FFB622" w14:textId="77777777" w:rsidR="00F603AA" w:rsidRPr="00763F7B" w:rsidRDefault="00F603AA" w:rsidP="005A0F31">
            <w:pPr>
              <w:keepNext/>
              <w:keepLines/>
              <w:jc w:val="left"/>
              <w:rPr>
                <w:rFonts w:ascii="Times New Roman" w:hAnsi="Times New Roman" w:cs="Times New Roman"/>
                <w:sz w:val="24"/>
                <w:szCs w:val="24"/>
                <w:lang w:val="en-GB"/>
              </w:rPr>
            </w:pPr>
          </w:p>
          <w:p w14:paraId="0A78C996" w14:textId="7531C78A" w:rsidR="00F603AA" w:rsidRPr="00763F7B" w:rsidRDefault="00F603AA" w:rsidP="005A0F31">
            <w:pPr>
              <w:keepNext/>
              <w:keepLines/>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No of </w:t>
            </w:r>
            <w:r w:rsidR="009300BF" w:rsidRPr="00763F7B">
              <w:rPr>
                <w:rFonts w:ascii="Times New Roman" w:hAnsi="Times New Roman" w:cs="Times New Roman"/>
                <w:sz w:val="24"/>
                <w:szCs w:val="24"/>
                <w:lang w:val="en-GB"/>
              </w:rPr>
              <w:t xml:space="preserve">initial training </w:t>
            </w:r>
            <w:r w:rsidRPr="00763F7B">
              <w:rPr>
                <w:rFonts w:ascii="Times New Roman" w:hAnsi="Times New Roman" w:cs="Times New Roman"/>
                <w:sz w:val="24"/>
                <w:szCs w:val="24"/>
                <w:lang w:val="en-GB"/>
              </w:rPr>
              <w:t>curricula reviewed</w:t>
            </w:r>
            <w:r w:rsidR="00035A13" w:rsidRPr="00763F7B">
              <w:rPr>
                <w:rFonts w:ascii="Times New Roman" w:hAnsi="Times New Roman" w:cs="Times New Roman"/>
                <w:sz w:val="24"/>
                <w:szCs w:val="24"/>
                <w:lang w:val="en-GB"/>
              </w:rPr>
              <w:t xml:space="preserve">, </w:t>
            </w:r>
            <w:r w:rsidR="009300BF" w:rsidRPr="00763F7B">
              <w:rPr>
                <w:rFonts w:ascii="Times New Roman" w:hAnsi="Times New Roman" w:cs="Times New Roman"/>
                <w:sz w:val="24"/>
                <w:szCs w:val="24"/>
                <w:lang w:val="en-GB"/>
              </w:rPr>
              <w:t xml:space="preserve"> </w:t>
            </w:r>
            <w:r w:rsidRPr="00763F7B">
              <w:rPr>
                <w:rFonts w:ascii="Times New Roman" w:hAnsi="Times New Roman" w:cs="Times New Roman"/>
                <w:sz w:val="24"/>
                <w:szCs w:val="24"/>
                <w:lang w:val="en-GB"/>
              </w:rPr>
              <w:t xml:space="preserve">among other also in view of updating with </w:t>
            </w:r>
            <w:r w:rsidR="009300BF" w:rsidRPr="00763F7B">
              <w:rPr>
                <w:rFonts w:ascii="Times New Roman" w:hAnsi="Times New Roman" w:cs="Times New Roman"/>
                <w:sz w:val="24"/>
                <w:szCs w:val="24"/>
                <w:lang w:val="en-GB"/>
              </w:rPr>
              <w:t>EU a</w:t>
            </w:r>
            <w:r w:rsidRPr="00763F7B">
              <w:rPr>
                <w:rFonts w:ascii="Times New Roman" w:hAnsi="Times New Roman" w:cs="Times New Roman"/>
                <w:sz w:val="24"/>
                <w:szCs w:val="24"/>
                <w:lang w:val="en-GB"/>
              </w:rPr>
              <w:t xml:space="preserve">cquis </w:t>
            </w:r>
            <w:r w:rsidR="009300BF" w:rsidRPr="00763F7B">
              <w:rPr>
                <w:rFonts w:ascii="Times New Roman" w:hAnsi="Times New Roman" w:cs="Times New Roman"/>
                <w:sz w:val="24"/>
                <w:szCs w:val="24"/>
                <w:lang w:val="en-GB"/>
              </w:rPr>
              <w:t>implementation</w:t>
            </w:r>
          </w:p>
          <w:p w14:paraId="16718315" w14:textId="033AC36D" w:rsidR="00035A13" w:rsidRPr="00763F7B" w:rsidRDefault="00035A13" w:rsidP="005A0F31">
            <w:pPr>
              <w:pStyle w:val="ListParagraph"/>
              <w:keepNext/>
              <w:keepLines/>
              <w:numPr>
                <w:ilvl w:val="0"/>
                <w:numId w:val="24"/>
              </w:numPr>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Baseline 2023: 0</w:t>
            </w:r>
          </w:p>
          <w:p w14:paraId="6D794318" w14:textId="77777777" w:rsidR="00F603AA" w:rsidRPr="00763F7B" w:rsidRDefault="00F603AA" w:rsidP="005A0F31">
            <w:pPr>
              <w:keepNext/>
              <w:keepLines/>
              <w:jc w:val="left"/>
              <w:rPr>
                <w:rFonts w:ascii="Times New Roman" w:hAnsi="Times New Roman" w:cs="Times New Roman"/>
                <w:sz w:val="24"/>
                <w:szCs w:val="24"/>
                <w:lang w:val="en-GB"/>
              </w:rPr>
            </w:pPr>
          </w:p>
          <w:p w14:paraId="72728F9E" w14:textId="46EFF964" w:rsidR="00F603AA" w:rsidRPr="00763F7B" w:rsidRDefault="00F603AA" w:rsidP="005A0F31">
            <w:pPr>
              <w:keepNext/>
              <w:keepLines/>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2) Continuous training</w:t>
            </w:r>
          </w:p>
          <w:p w14:paraId="7F3F4C4A" w14:textId="77777777" w:rsidR="00442086" w:rsidRPr="00763F7B" w:rsidRDefault="00442086" w:rsidP="005A0F31">
            <w:pPr>
              <w:keepNext/>
              <w:keepLines/>
              <w:jc w:val="left"/>
              <w:rPr>
                <w:rFonts w:ascii="Times New Roman" w:hAnsi="Times New Roman" w:cs="Times New Roman"/>
                <w:sz w:val="24"/>
                <w:szCs w:val="24"/>
                <w:lang w:val="en-GB"/>
              </w:rPr>
            </w:pPr>
          </w:p>
          <w:p w14:paraId="600FD0F9" w14:textId="4865D941" w:rsidR="00F603AA" w:rsidRPr="00763F7B" w:rsidRDefault="00F603AA" w:rsidP="005A0F31">
            <w:pPr>
              <w:keepNext/>
              <w:keepLines/>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No of </w:t>
            </w:r>
            <w:r w:rsidR="00035A13" w:rsidRPr="00763F7B">
              <w:rPr>
                <w:rFonts w:ascii="Times New Roman" w:hAnsi="Times New Roman" w:cs="Times New Roman"/>
                <w:sz w:val="24"/>
                <w:szCs w:val="24"/>
                <w:lang w:val="en-GB"/>
              </w:rPr>
              <w:t>online training modules</w:t>
            </w:r>
            <w:r w:rsidRPr="00763F7B">
              <w:rPr>
                <w:rFonts w:ascii="Times New Roman" w:hAnsi="Times New Roman" w:cs="Times New Roman"/>
                <w:sz w:val="24"/>
                <w:szCs w:val="24"/>
                <w:lang w:val="en-GB"/>
              </w:rPr>
              <w:t xml:space="preserve"> </w:t>
            </w:r>
            <w:r w:rsidR="00035A13" w:rsidRPr="00763F7B">
              <w:rPr>
                <w:rFonts w:ascii="Times New Roman" w:hAnsi="Times New Roman" w:cs="Times New Roman"/>
                <w:sz w:val="24"/>
                <w:szCs w:val="24"/>
                <w:lang w:val="en-GB"/>
              </w:rPr>
              <w:t xml:space="preserve">in </w:t>
            </w:r>
            <w:r w:rsidRPr="00763F7B">
              <w:rPr>
                <w:rFonts w:ascii="Times New Roman" w:hAnsi="Times New Roman" w:cs="Times New Roman"/>
                <w:sz w:val="24"/>
                <w:szCs w:val="24"/>
                <w:lang w:val="en-GB"/>
              </w:rPr>
              <w:t>2024/2025 and 2025/2026</w:t>
            </w:r>
          </w:p>
          <w:p w14:paraId="2742EBFA" w14:textId="7E462269" w:rsidR="00035A13" w:rsidRPr="00763F7B" w:rsidRDefault="00035A13" w:rsidP="005A0F31">
            <w:pPr>
              <w:pStyle w:val="ListParagraph"/>
              <w:keepNext/>
              <w:keepLines/>
              <w:numPr>
                <w:ilvl w:val="0"/>
                <w:numId w:val="23"/>
              </w:numPr>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Baseline 2023: 0</w:t>
            </w:r>
          </w:p>
          <w:p w14:paraId="45A7B35A" w14:textId="77777777" w:rsidR="00035A13" w:rsidRPr="00763F7B" w:rsidRDefault="00035A13" w:rsidP="005A0F31">
            <w:pPr>
              <w:keepNext/>
              <w:keepLines/>
              <w:jc w:val="left"/>
              <w:rPr>
                <w:rFonts w:ascii="Times New Roman" w:hAnsi="Times New Roman" w:cs="Times New Roman"/>
                <w:sz w:val="24"/>
                <w:szCs w:val="24"/>
                <w:lang w:val="en-GB"/>
              </w:rPr>
            </w:pPr>
          </w:p>
          <w:p w14:paraId="77A08CA4" w14:textId="72E7CFB5" w:rsidR="00F209A3" w:rsidRPr="00763F7B" w:rsidRDefault="00F209A3" w:rsidP="005A0F31">
            <w:pPr>
              <w:keepNext/>
              <w:keepLines/>
              <w:jc w:val="left"/>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t xml:space="preserve">Annual satisfaction surveys on continuous training published online </w:t>
            </w:r>
          </w:p>
          <w:p w14:paraId="60A14C32" w14:textId="1CEBF968" w:rsidR="00F209A3" w:rsidRPr="00763F7B" w:rsidRDefault="00F209A3" w:rsidP="005A0F31">
            <w:pPr>
              <w:pStyle w:val="ListParagraph"/>
              <w:keepNext/>
              <w:keepLines/>
              <w:numPr>
                <w:ilvl w:val="0"/>
                <w:numId w:val="22"/>
              </w:numPr>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Baseline 2023: 0</w:t>
            </w:r>
          </w:p>
          <w:p w14:paraId="677C78CF" w14:textId="77777777" w:rsidR="00F603AA" w:rsidRPr="00763F7B" w:rsidRDefault="00F603AA" w:rsidP="005A0F31">
            <w:pPr>
              <w:keepNext/>
              <w:keepLines/>
              <w:jc w:val="left"/>
              <w:rPr>
                <w:rFonts w:ascii="Times New Roman" w:hAnsi="Times New Roman" w:cs="Times New Roman"/>
                <w:sz w:val="24"/>
                <w:szCs w:val="24"/>
                <w:lang w:val="en-GB"/>
              </w:rPr>
            </w:pPr>
          </w:p>
          <w:p w14:paraId="18978D56" w14:textId="77777777" w:rsidR="00F603AA" w:rsidRPr="00763F7B" w:rsidRDefault="00F603AA" w:rsidP="005A0F31">
            <w:pPr>
              <w:keepNext/>
              <w:keepLines/>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3) Admission exams</w:t>
            </w:r>
          </w:p>
          <w:p w14:paraId="5F7C4F61" w14:textId="77777777" w:rsidR="00F603AA" w:rsidRPr="00763F7B" w:rsidRDefault="00F603AA" w:rsidP="005A0F31">
            <w:pPr>
              <w:keepNext/>
              <w:keepLines/>
              <w:jc w:val="left"/>
              <w:rPr>
                <w:rFonts w:ascii="Times New Roman" w:hAnsi="Times New Roman" w:cs="Times New Roman"/>
                <w:sz w:val="24"/>
                <w:szCs w:val="24"/>
                <w:lang w:val="en-GB"/>
              </w:rPr>
            </w:pPr>
          </w:p>
          <w:p w14:paraId="11D306C0" w14:textId="77777777" w:rsidR="00F603AA" w:rsidRPr="00763F7B" w:rsidRDefault="00F603AA" w:rsidP="005A0F31">
            <w:pPr>
              <w:keepNext/>
              <w:keepLines/>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No of candidates admitted for the academic year 2024/2025 and 2025/2026</w:t>
            </w:r>
          </w:p>
          <w:p w14:paraId="59416B6A" w14:textId="7FECF13A" w:rsidR="00F603AA" w:rsidRPr="00763F7B" w:rsidRDefault="00F603AA" w:rsidP="005A0F31">
            <w:pPr>
              <w:pStyle w:val="ListParagraph"/>
              <w:keepNext/>
              <w:keepLines/>
              <w:numPr>
                <w:ilvl w:val="0"/>
                <w:numId w:val="21"/>
              </w:numPr>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Baseline</w:t>
            </w:r>
            <w:r w:rsidR="00F209A3" w:rsidRPr="00763F7B">
              <w:rPr>
                <w:rFonts w:ascii="Times New Roman" w:hAnsi="Times New Roman" w:cs="Times New Roman"/>
                <w:sz w:val="24"/>
                <w:szCs w:val="24"/>
                <w:lang w:val="en-GB"/>
              </w:rPr>
              <w:t xml:space="preserve"> 2023</w:t>
            </w:r>
            <w:r w:rsidRPr="00763F7B">
              <w:rPr>
                <w:rFonts w:ascii="Times New Roman" w:hAnsi="Times New Roman" w:cs="Times New Roman"/>
                <w:sz w:val="24"/>
                <w:szCs w:val="24"/>
                <w:lang w:val="en-GB"/>
              </w:rPr>
              <w:t xml:space="preserve">: 66 </w:t>
            </w:r>
          </w:p>
          <w:p w14:paraId="12D7D546" w14:textId="7BAC6400" w:rsidR="00F209A3" w:rsidRPr="00763F7B" w:rsidRDefault="00F209A3" w:rsidP="005A0F31">
            <w:pPr>
              <w:keepNext/>
              <w:keepLines/>
              <w:jc w:val="left"/>
              <w:rPr>
                <w:rFonts w:ascii="Times New Roman" w:hAnsi="Times New Roman" w:cs="Times New Roman"/>
                <w:sz w:val="24"/>
                <w:szCs w:val="24"/>
                <w:lang w:val="en-GB"/>
              </w:rPr>
            </w:pPr>
          </w:p>
          <w:p w14:paraId="618123DF" w14:textId="716C21DF" w:rsidR="00F603AA" w:rsidRPr="00763F7B" w:rsidRDefault="00F209A3" w:rsidP="005A0F31">
            <w:pPr>
              <w:keepNext/>
              <w:keepLines/>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Methodology for regular period evaluation of the exam approved by </w:t>
            </w:r>
            <w:proofErr w:type="spellStart"/>
            <w:r w:rsidRPr="00763F7B">
              <w:rPr>
                <w:rFonts w:ascii="Times New Roman" w:hAnsi="Times New Roman" w:cs="Times New Roman"/>
                <w:sz w:val="24"/>
                <w:szCs w:val="24"/>
                <w:lang w:val="en-GB"/>
              </w:rPr>
              <w:t>SoM</w:t>
            </w:r>
            <w:proofErr w:type="spellEnd"/>
            <w:r w:rsidRPr="00763F7B">
              <w:rPr>
                <w:rFonts w:ascii="Times New Roman" w:hAnsi="Times New Roman" w:cs="Times New Roman"/>
                <w:sz w:val="24"/>
                <w:szCs w:val="24"/>
                <w:lang w:val="en-GB"/>
              </w:rPr>
              <w:t xml:space="preserve"> Board</w:t>
            </w:r>
          </w:p>
        </w:tc>
        <w:tc>
          <w:tcPr>
            <w:tcW w:w="651" w:type="pct"/>
            <w:tcBorders>
              <w:top w:val="single" w:sz="4" w:space="0" w:color="auto"/>
              <w:left w:val="single" w:sz="4" w:space="0" w:color="auto"/>
              <w:right w:val="single" w:sz="4" w:space="0" w:color="auto"/>
            </w:tcBorders>
          </w:tcPr>
          <w:p w14:paraId="0EAF2627" w14:textId="77777777" w:rsidR="00F603AA" w:rsidRPr="00763F7B" w:rsidRDefault="00F603AA" w:rsidP="005A0F31">
            <w:pPr>
              <w:keepNext/>
              <w:keepLines/>
              <w:jc w:val="left"/>
              <w:rPr>
                <w:rFonts w:ascii="Times New Roman" w:hAnsi="Times New Roman" w:cs="Times New Roman"/>
                <w:sz w:val="24"/>
                <w:szCs w:val="24"/>
                <w:lang w:val="en-GB"/>
              </w:rPr>
            </w:pPr>
          </w:p>
          <w:p w14:paraId="324A18A0" w14:textId="14FEC9D4" w:rsidR="00F603AA" w:rsidRPr="00763F7B" w:rsidRDefault="0085053B" w:rsidP="005A0F31">
            <w:pPr>
              <w:keepNext/>
              <w:keepLines/>
              <w:spacing w:before="120"/>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EC Progress Reports on Albania </w:t>
            </w:r>
            <w:r w:rsidR="00F603AA" w:rsidRPr="00763F7B">
              <w:rPr>
                <w:rFonts w:ascii="Times New Roman" w:hAnsi="Times New Roman" w:cs="Times New Roman"/>
                <w:sz w:val="24"/>
                <w:szCs w:val="24"/>
                <w:lang w:val="en-GB"/>
              </w:rPr>
              <w:t>2024 and 2025</w:t>
            </w:r>
          </w:p>
          <w:p w14:paraId="5F376387" w14:textId="54A66FEF" w:rsidR="00F603AA" w:rsidRPr="00763F7B" w:rsidRDefault="00F603AA" w:rsidP="005A0F31">
            <w:pPr>
              <w:keepNext/>
              <w:keepLines/>
              <w:spacing w:before="120"/>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Project monitoring reports </w:t>
            </w:r>
          </w:p>
          <w:p w14:paraId="0687C4A8" w14:textId="165936B2" w:rsidR="00F603AA" w:rsidRPr="00763F7B" w:rsidRDefault="00F603AA" w:rsidP="005A0F31">
            <w:pPr>
              <w:keepNext/>
              <w:keepLines/>
              <w:spacing w:before="120"/>
              <w:jc w:val="left"/>
              <w:rPr>
                <w:rFonts w:ascii="Times New Roman" w:hAnsi="Times New Roman" w:cs="Times New Roman"/>
                <w:sz w:val="24"/>
                <w:szCs w:val="24"/>
                <w:lang w:val="en-GB"/>
              </w:rPr>
            </w:pPr>
            <w:proofErr w:type="spellStart"/>
            <w:r w:rsidRPr="00763F7B">
              <w:rPr>
                <w:rFonts w:ascii="Times New Roman" w:hAnsi="Times New Roman" w:cs="Times New Roman"/>
                <w:sz w:val="24"/>
                <w:szCs w:val="24"/>
                <w:lang w:val="en-GB"/>
              </w:rPr>
              <w:t>SoM</w:t>
            </w:r>
            <w:proofErr w:type="spellEnd"/>
            <w:r w:rsidR="00EE7FE2" w:rsidRPr="00763F7B">
              <w:rPr>
                <w:rFonts w:ascii="Times New Roman" w:hAnsi="Times New Roman" w:cs="Times New Roman"/>
                <w:sz w:val="24"/>
                <w:szCs w:val="24"/>
                <w:lang w:val="en-GB"/>
              </w:rPr>
              <w:t xml:space="preserve"> annual report</w:t>
            </w:r>
          </w:p>
          <w:p w14:paraId="713F1EBC" w14:textId="77777777" w:rsidR="00F603AA" w:rsidRPr="00763F7B" w:rsidRDefault="00F603AA" w:rsidP="005A0F31">
            <w:pPr>
              <w:keepNext/>
              <w:keepLines/>
              <w:spacing w:before="120"/>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Ministry of Justice Report on the Cross-Sector Strategy on Justice 2021-2025</w:t>
            </w:r>
          </w:p>
          <w:p w14:paraId="0420130E" w14:textId="036B50B8" w:rsidR="00F603AA" w:rsidRPr="00763F7B" w:rsidRDefault="00F603AA" w:rsidP="005A0F31">
            <w:pPr>
              <w:keepNext/>
              <w:keepLines/>
              <w:spacing w:before="120"/>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HJC/HPC reports to the Parliament </w:t>
            </w:r>
          </w:p>
        </w:tc>
        <w:tc>
          <w:tcPr>
            <w:tcW w:w="839" w:type="pct"/>
            <w:tcBorders>
              <w:top w:val="single" w:sz="4" w:space="0" w:color="000000"/>
              <w:left w:val="single" w:sz="4" w:space="0" w:color="auto"/>
              <w:right w:val="single" w:sz="4" w:space="0" w:color="auto"/>
            </w:tcBorders>
          </w:tcPr>
          <w:p w14:paraId="2C9EB8D5" w14:textId="77777777" w:rsidR="00F603AA" w:rsidRPr="00763F7B" w:rsidRDefault="00F603AA" w:rsidP="005A0F31">
            <w:pPr>
              <w:pStyle w:val="ListParagraph"/>
              <w:keepNext/>
              <w:keepLines/>
              <w:ind w:left="286"/>
              <w:jc w:val="left"/>
              <w:rPr>
                <w:rFonts w:ascii="Times New Roman" w:hAnsi="Times New Roman" w:cs="Times New Roman"/>
                <w:sz w:val="24"/>
                <w:szCs w:val="24"/>
                <w:lang w:val="en-GB"/>
              </w:rPr>
            </w:pPr>
          </w:p>
          <w:p w14:paraId="5D87C4B8" w14:textId="379E7AF9" w:rsidR="00F603AA" w:rsidRPr="00763F7B" w:rsidRDefault="00F603AA" w:rsidP="005A0F31">
            <w:pPr>
              <w:pStyle w:val="ListParagraph"/>
              <w:keepNext/>
              <w:keepLines/>
              <w:numPr>
                <w:ilvl w:val="0"/>
                <w:numId w:val="6"/>
              </w:numPr>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Lack of academic staff. </w:t>
            </w:r>
          </w:p>
          <w:p w14:paraId="7B7A5934" w14:textId="77777777" w:rsidR="00797A94" w:rsidRPr="00763F7B" w:rsidRDefault="00797A94" w:rsidP="005A0F31">
            <w:pPr>
              <w:pStyle w:val="ListParagraph"/>
              <w:numPr>
                <w:ilvl w:val="0"/>
                <w:numId w:val="6"/>
              </w:numPr>
              <w:spacing w:line="276" w:lineRule="auto"/>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Lack of available mentors</w:t>
            </w:r>
          </w:p>
          <w:p w14:paraId="086A5BCA" w14:textId="1D91EC79" w:rsidR="00F603AA" w:rsidRPr="00763F7B" w:rsidRDefault="00F603AA" w:rsidP="005A0F31">
            <w:pPr>
              <w:pStyle w:val="ListParagraph"/>
              <w:keepNext/>
              <w:keepLines/>
              <w:numPr>
                <w:ilvl w:val="0"/>
                <w:numId w:val="6"/>
              </w:numPr>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Potential legal changes</w:t>
            </w:r>
          </w:p>
          <w:p w14:paraId="625E91E5" w14:textId="7FAD1FE1" w:rsidR="00F603AA" w:rsidRPr="00763F7B" w:rsidRDefault="00F603AA" w:rsidP="005A0F31">
            <w:pPr>
              <w:pStyle w:val="ListParagraph"/>
              <w:keepNext/>
              <w:keepLines/>
              <w:ind w:left="540"/>
              <w:jc w:val="left"/>
              <w:rPr>
                <w:rFonts w:ascii="Times New Roman" w:hAnsi="Times New Roman" w:cs="Times New Roman"/>
                <w:sz w:val="24"/>
                <w:szCs w:val="24"/>
                <w:lang w:val="en-GB"/>
              </w:rPr>
            </w:pPr>
          </w:p>
        </w:tc>
        <w:tc>
          <w:tcPr>
            <w:tcW w:w="771" w:type="pct"/>
            <w:vMerge w:val="restart"/>
            <w:tcBorders>
              <w:top w:val="single" w:sz="4" w:space="0" w:color="000000"/>
              <w:left w:val="single" w:sz="4" w:space="0" w:color="auto"/>
              <w:right w:val="single" w:sz="4" w:space="0" w:color="auto"/>
            </w:tcBorders>
          </w:tcPr>
          <w:p w14:paraId="77A6E819" w14:textId="77777777" w:rsidR="00F603AA" w:rsidRPr="00763F7B" w:rsidRDefault="00F603AA" w:rsidP="005A0F31">
            <w:pPr>
              <w:pStyle w:val="ListParagraph"/>
              <w:keepNext/>
              <w:keepLines/>
              <w:ind w:left="286"/>
              <w:jc w:val="left"/>
              <w:rPr>
                <w:rFonts w:ascii="Times New Roman" w:hAnsi="Times New Roman" w:cs="Times New Roman"/>
                <w:sz w:val="24"/>
                <w:szCs w:val="24"/>
                <w:lang w:val="en-GB"/>
              </w:rPr>
            </w:pPr>
          </w:p>
          <w:p w14:paraId="610FFBD8" w14:textId="79095FA3" w:rsidR="00F603AA" w:rsidRPr="00763F7B" w:rsidRDefault="00F603AA" w:rsidP="005A0F31">
            <w:pPr>
              <w:pStyle w:val="ListParagraph"/>
              <w:keepNext/>
              <w:keepLines/>
              <w:numPr>
                <w:ilvl w:val="0"/>
                <w:numId w:val="6"/>
              </w:numPr>
              <w:ind w:left="286" w:hanging="283"/>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Sufficient financial support is available </w:t>
            </w:r>
          </w:p>
          <w:p w14:paraId="3D3D7EC3" w14:textId="78C1B1F8" w:rsidR="00F603AA" w:rsidRPr="00763F7B" w:rsidRDefault="00F603AA" w:rsidP="005A0F31">
            <w:pPr>
              <w:pStyle w:val="ListParagraph"/>
              <w:keepNext/>
              <w:keepLines/>
              <w:numPr>
                <w:ilvl w:val="0"/>
                <w:numId w:val="6"/>
              </w:numPr>
              <w:ind w:left="286" w:hanging="283"/>
              <w:jc w:val="left"/>
              <w:rPr>
                <w:rFonts w:ascii="Times New Roman" w:hAnsi="Times New Roman" w:cs="Times New Roman"/>
                <w:sz w:val="24"/>
                <w:szCs w:val="24"/>
                <w:lang w:val="en-GB"/>
              </w:rPr>
            </w:pPr>
            <w:proofErr w:type="spellStart"/>
            <w:r w:rsidRPr="00763F7B">
              <w:rPr>
                <w:rFonts w:ascii="Times New Roman" w:hAnsi="Times New Roman" w:cs="Times New Roman"/>
                <w:sz w:val="24"/>
                <w:szCs w:val="24"/>
                <w:lang w:val="en-GB"/>
              </w:rPr>
              <w:t>SoM</w:t>
            </w:r>
            <w:proofErr w:type="spellEnd"/>
            <w:r w:rsidRPr="00763F7B">
              <w:rPr>
                <w:rFonts w:ascii="Times New Roman" w:hAnsi="Times New Roman" w:cs="Times New Roman"/>
                <w:sz w:val="24"/>
                <w:szCs w:val="24"/>
                <w:lang w:val="en-GB"/>
              </w:rPr>
              <w:t xml:space="preserve"> has the relevant administrative staff and space </w:t>
            </w:r>
          </w:p>
          <w:p w14:paraId="0FD482F6" w14:textId="1ADB8CDA" w:rsidR="00F603AA" w:rsidRPr="00763F7B" w:rsidRDefault="00F603AA" w:rsidP="005A0F31">
            <w:pPr>
              <w:pStyle w:val="ListParagraph"/>
              <w:keepNext/>
              <w:keepLines/>
              <w:numPr>
                <w:ilvl w:val="0"/>
                <w:numId w:val="6"/>
              </w:numPr>
              <w:ind w:left="286" w:hanging="283"/>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Commitment and good cooperation between all parties involved in the project </w:t>
            </w:r>
          </w:p>
          <w:p w14:paraId="028F040A" w14:textId="191E2CFE" w:rsidR="00BE618A" w:rsidRPr="00763F7B" w:rsidRDefault="00BE618A" w:rsidP="005A0F31">
            <w:pPr>
              <w:pStyle w:val="ListParagraph"/>
              <w:keepNext/>
              <w:keepLines/>
              <w:numPr>
                <w:ilvl w:val="0"/>
                <w:numId w:val="6"/>
              </w:numPr>
              <w:ind w:left="286" w:hanging="283"/>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Good cooperation with other relevant justice institutions   </w:t>
            </w:r>
          </w:p>
          <w:p w14:paraId="7B34CAE4" w14:textId="5F6D14C5" w:rsidR="00F603AA" w:rsidRPr="00763F7B" w:rsidRDefault="00F603AA" w:rsidP="005A0F31">
            <w:pPr>
              <w:pStyle w:val="ListParagraph"/>
              <w:spacing w:line="276" w:lineRule="auto"/>
              <w:ind w:left="286"/>
              <w:jc w:val="left"/>
              <w:rPr>
                <w:rFonts w:ascii="Times New Roman" w:hAnsi="Times New Roman" w:cs="Times New Roman"/>
                <w:sz w:val="24"/>
                <w:szCs w:val="24"/>
                <w:lang w:val="en-GB"/>
              </w:rPr>
            </w:pPr>
          </w:p>
        </w:tc>
      </w:tr>
      <w:tr w:rsidR="00FF6851" w:rsidRPr="00763F7B" w14:paraId="2729469D" w14:textId="77777777" w:rsidTr="00622D28">
        <w:trPr>
          <w:trHeight w:val="50"/>
        </w:trPr>
        <w:tc>
          <w:tcPr>
            <w:tcW w:w="632" w:type="pct"/>
            <w:tcBorders>
              <w:top w:val="single" w:sz="4" w:space="0" w:color="auto"/>
              <w:left w:val="single" w:sz="4" w:space="0" w:color="auto"/>
              <w:bottom w:val="single" w:sz="4" w:space="0" w:color="auto"/>
              <w:right w:val="single" w:sz="4" w:space="0" w:color="auto"/>
            </w:tcBorders>
            <w:hideMark/>
          </w:tcPr>
          <w:p w14:paraId="67223F96" w14:textId="77777777" w:rsidR="002E4081" w:rsidRPr="00763F7B" w:rsidRDefault="002E4081" w:rsidP="004A5F0F">
            <w:pPr>
              <w:spacing w:line="276" w:lineRule="auto"/>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lastRenderedPageBreak/>
              <w:t>Mandatory results/outputs by components</w:t>
            </w:r>
          </w:p>
        </w:tc>
        <w:tc>
          <w:tcPr>
            <w:tcW w:w="1057" w:type="pct"/>
            <w:tcBorders>
              <w:top w:val="single" w:sz="4" w:space="0" w:color="auto"/>
              <w:left w:val="single" w:sz="4" w:space="0" w:color="auto"/>
              <w:bottom w:val="single" w:sz="4" w:space="0" w:color="auto"/>
              <w:right w:val="single" w:sz="4" w:space="0" w:color="auto"/>
            </w:tcBorders>
          </w:tcPr>
          <w:p w14:paraId="27EE401A" w14:textId="477B7F39" w:rsidR="002E4081" w:rsidRPr="00763F7B" w:rsidRDefault="002E4081" w:rsidP="005A0F31">
            <w:pPr>
              <w:spacing w:line="276" w:lineRule="auto"/>
              <w:jc w:val="left"/>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Component 1: Initial Training</w:t>
            </w:r>
          </w:p>
          <w:p w14:paraId="2E123CD7" w14:textId="77777777" w:rsidR="002E4081" w:rsidRPr="00763F7B" w:rsidRDefault="002E4081" w:rsidP="005A0F31">
            <w:pPr>
              <w:spacing w:line="276" w:lineRule="auto"/>
              <w:jc w:val="left"/>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 xml:space="preserve">Result 1.1. </w:t>
            </w:r>
            <w:r w:rsidRPr="00763F7B">
              <w:rPr>
                <w:rFonts w:ascii="Times New Roman" w:hAnsi="Times New Roman" w:cs="Times New Roman"/>
                <w:bCs/>
                <w:sz w:val="24"/>
                <w:szCs w:val="24"/>
                <w:lang w:val="en-GB"/>
              </w:rPr>
              <w:t>The School of Magistrates has improved its initial training curricula and methodology;</w:t>
            </w:r>
          </w:p>
          <w:p w14:paraId="0CB4CD2A" w14:textId="1AF55FD1" w:rsidR="002E4081" w:rsidRPr="00763F7B" w:rsidRDefault="002E4081" w:rsidP="005A0F31">
            <w:pPr>
              <w:spacing w:line="276" w:lineRule="auto"/>
              <w:jc w:val="left"/>
              <w:rPr>
                <w:rFonts w:ascii="Times New Roman" w:hAnsi="Times New Roman" w:cs="Times New Roman"/>
                <w:bCs/>
                <w:sz w:val="24"/>
                <w:szCs w:val="24"/>
                <w:lang w:val="en-GB"/>
              </w:rPr>
            </w:pPr>
            <w:r w:rsidRPr="00763F7B">
              <w:rPr>
                <w:rFonts w:ascii="Times New Roman" w:hAnsi="Times New Roman" w:cs="Times New Roman"/>
                <w:b/>
                <w:bCs/>
                <w:sz w:val="24"/>
                <w:szCs w:val="24"/>
                <w:lang w:val="en-GB"/>
              </w:rPr>
              <w:t>Result 1.2.</w:t>
            </w:r>
            <w:r w:rsidRPr="00763F7B">
              <w:rPr>
                <w:rFonts w:ascii="Times New Roman" w:hAnsi="Times New Roman" w:cs="Times New Roman"/>
                <w:bCs/>
                <w:sz w:val="24"/>
                <w:szCs w:val="24"/>
                <w:lang w:val="en-GB"/>
              </w:rPr>
              <w:t xml:space="preserve"> The School of Magistrates ha</w:t>
            </w:r>
            <w:r w:rsidR="003D32D3" w:rsidRPr="00763F7B">
              <w:rPr>
                <w:rFonts w:ascii="Times New Roman" w:hAnsi="Times New Roman" w:cs="Times New Roman"/>
                <w:bCs/>
                <w:sz w:val="24"/>
                <w:szCs w:val="24"/>
                <w:lang w:val="en-GB"/>
              </w:rPr>
              <w:t>s</w:t>
            </w:r>
            <w:r w:rsidRPr="00763F7B">
              <w:rPr>
                <w:rFonts w:ascii="Times New Roman" w:hAnsi="Times New Roman" w:cs="Times New Roman"/>
                <w:bCs/>
                <w:sz w:val="24"/>
                <w:szCs w:val="24"/>
                <w:lang w:val="en-GB"/>
              </w:rPr>
              <w:t xml:space="preserve"> enhanced its capacity in analysing, preparing and delivering the updated curricula. </w:t>
            </w:r>
          </w:p>
          <w:p w14:paraId="490AC709" w14:textId="31A75006" w:rsidR="002E4081" w:rsidRPr="00763F7B" w:rsidRDefault="002E4081" w:rsidP="005A0F31">
            <w:pPr>
              <w:pStyle w:val="ListParagraph"/>
              <w:numPr>
                <w:ilvl w:val="0"/>
                <w:numId w:val="2"/>
              </w:numPr>
              <w:spacing w:before="120" w:after="120" w:line="276" w:lineRule="auto"/>
              <w:ind w:left="357" w:hanging="357"/>
              <w:jc w:val="left"/>
              <w:rPr>
                <w:rFonts w:ascii="Times New Roman" w:eastAsia="Times New Roman" w:hAnsi="Times New Roman" w:cs="Times New Roman"/>
                <w:bCs/>
                <w:sz w:val="24"/>
                <w:szCs w:val="24"/>
                <w:lang w:val="en-GB" w:eastAsia="it-IT"/>
              </w:rPr>
            </w:pPr>
            <w:r w:rsidRPr="00763F7B">
              <w:rPr>
                <w:rFonts w:ascii="Times New Roman" w:eastAsia="Times New Roman" w:hAnsi="Times New Roman" w:cs="Times New Roman"/>
                <w:bCs/>
                <w:sz w:val="24"/>
                <w:szCs w:val="24"/>
                <w:lang w:val="en-GB" w:eastAsia="it-IT"/>
              </w:rPr>
              <w:t>Sub-result 1.1</w:t>
            </w:r>
            <w:r w:rsidR="00E15A87" w:rsidRPr="00763F7B">
              <w:rPr>
                <w:rFonts w:ascii="Times New Roman" w:eastAsia="Times New Roman" w:hAnsi="Times New Roman" w:cs="Times New Roman"/>
                <w:bCs/>
                <w:sz w:val="24"/>
                <w:szCs w:val="24"/>
                <w:lang w:val="en-GB" w:eastAsia="it-IT"/>
              </w:rPr>
              <w:t>.1</w:t>
            </w:r>
            <w:r w:rsidRPr="00763F7B">
              <w:rPr>
                <w:rFonts w:ascii="Times New Roman" w:eastAsia="Times New Roman" w:hAnsi="Times New Roman" w:cs="Times New Roman"/>
                <w:bCs/>
                <w:sz w:val="24"/>
                <w:szCs w:val="24"/>
                <w:lang w:val="en-GB" w:eastAsia="it-IT"/>
              </w:rPr>
              <w:t xml:space="preserve">: Methodology </w:t>
            </w:r>
            <w:r w:rsidR="0077060A" w:rsidRPr="00763F7B">
              <w:rPr>
                <w:rFonts w:ascii="Times New Roman" w:eastAsia="Times New Roman" w:hAnsi="Times New Roman" w:cs="Times New Roman"/>
                <w:bCs/>
                <w:sz w:val="24"/>
                <w:szCs w:val="24"/>
                <w:lang w:val="en-GB" w:eastAsia="it-IT"/>
              </w:rPr>
              <w:t xml:space="preserve">for </w:t>
            </w:r>
            <w:r w:rsidRPr="00763F7B">
              <w:rPr>
                <w:rFonts w:ascii="Times New Roman" w:eastAsia="Times New Roman" w:hAnsi="Times New Roman" w:cs="Times New Roman"/>
                <w:bCs/>
                <w:sz w:val="24"/>
                <w:szCs w:val="24"/>
                <w:lang w:val="en-GB" w:eastAsia="it-IT"/>
              </w:rPr>
              <w:t xml:space="preserve">regular </w:t>
            </w:r>
            <w:r w:rsidRPr="00763F7B">
              <w:rPr>
                <w:rFonts w:ascii="Times New Roman" w:eastAsia="Times New Roman" w:hAnsi="Times New Roman" w:cs="Times New Roman"/>
                <w:b/>
                <w:bCs/>
                <w:sz w:val="24"/>
                <w:szCs w:val="24"/>
                <w:lang w:val="en-GB" w:eastAsia="it-IT"/>
              </w:rPr>
              <w:t>need</w:t>
            </w:r>
            <w:r w:rsidR="003D32D3" w:rsidRPr="00763F7B">
              <w:rPr>
                <w:rFonts w:ascii="Times New Roman" w:eastAsia="Times New Roman" w:hAnsi="Times New Roman" w:cs="Times New Roman"/>
                <w:b/>
                <w:bCs/>
                <w:sz w:val="24"/>
                <w:szCs w:val="24"/>
                <w:lang w:val="en-GB" w:eastAsia="it-IT"/>
              </w:rPr>
              <w:t>s</w:t>
            </w:r>
            <w:r w:rsidRPr="00763F7B">
              <w:rPr>
                <w:rFonts w:ascii="Times New Roman" w:eastAsia="Times New Roman" w:hAnsi="Times New Roman" w:cs="Times New Roman"/>
                <w:b/>
                <w:bCs/>
                <w:sz w:val="24"/>
                <w:szCs w:val="24"/>
                <w:lang w:val="en-GB" w:eastAsia="it-IT"/>
              </w:rPr>
              <w:t xml:space="preserve"> assessment</w:t>
            </w:r>
            <w:r w:rsidRPr="00763F7B">
              <w:rPr>
                <w:rFonts w:ascii="Times New Roman" w:eastAsia="Times New Roman" w:hAnsi="Times New Roman" w:cs="Times New Roman"/>
                <w:bCs/>
                <w:sz w:val="24"/>
                <w:szCs w:val="24"/>
                <w:lang w:val="en-GB" w:eastAsia="it-IT"/>
              </w:rPr>
              <w:t xml:space="preserve"> on the initial training curricula</w:t>
            </w:r>
            <w:r w:rsidR="0077060A" w:rsidRPr="00763F7B">
              <w:rPr>
                <w:rFonts w:ascii="Times New Roman" w:eastAsia="Times New Roman" w:hAnsi="Times New Roman" w:cs="Times New Roman"/>
                <w:bCs/>
                <w:sz w:val="24"/>
                <w:szCs w:val="24"/>
                <w:lang w:val="en-GB" w:eastAsia="it-IT"/>
              </w:rPr>
              <w:t>,</w:t>
            </w:r>
            <w:r w:rsidRPr="00763F7B">
              <w:rPr>
                <w:rFonts w:ascii="Times New Roman" w:eastAsia="Times New Roman" w:hAnsi="Times New Roman" w:cs="Times New Roman"/>
                <w:bCs/>
                <w:sz w:val="24"/>
                <w:szCs w:val="24"/>
                <w:lang w:val="en-GB" w:eastAsia="it-IT"/>
              </w:rPr>
              <w:t xml:space="preserve"> in view of aligning with the E</w:t>
            </w:r>
            <w:r w:rsidR="0077060A" w:rsidRPr="00763F7B">
              <w:rPr>
                <w:rFonts w:ascii="Times New Roman" w:eastAsia="Times New Roman" w:hAnsi="Times New Roman" w:cs="Times New Roman"/>
                <w:bCs/>
                <w:sz w:val="24"/>
                <w:szCs w:val="24"/>
                <w:lang w:val="en-GB" w:eastAsia="it-IT"/>
              </w:rPr>
              <w:t>U</w:t>
            </w:r>
            <w:r w:rsidRPr="00763F7B">
              <w:rPr>
                <w:rFonts w:ascii="Times New Roman" w:eastAsia="Times New Roman" w:hAnsi="Times New Roman" w:cs="Times New Roman"/>
                <w:bCs/>
                <w:sz w:val="24"/>
                <w:szCs w:val="24"/>
                <w:lang w:val="en-GB" w:eastAsia="it-IT"/>
              </w:rPr>
              <w:t xml:space="preserve"> standards and best practices on judicial training and addressing the </w:t>
            </w:r>
            <w:r w:rsidR="0077060A" w:rsidRPr="00763F7B">
              <w:rPr>
                <w:rFonts w:ascii="Times New Roman" w:eastAsia="Times New Roman" w:hAnsi="Times New Roman" w:cs="Times New Roman"/>
                <w:bCs/>
                <w:sz w:val="24"/>
                <w:szCs w:val="24"/>
                <w:lang w:val="en-GB" w:eastAsia="it-IT"/>
              </w:rPr>
              <w:t xml:space="preserve">developing </w:t>
            </w:r>
            <w:r w:rsidRPr="00763F7B">
              <w:rPr>
                <w:rFonts w:ascii="Times New Roman" w:eastAsia="Times New Roman" w:hAnsi="Times New Roman" w:cs="Times New Roman"/>
                <w:bCs/>
                <w:sz w:val="24"/>
                <w:szCs w:val="24"/>
                <w:lang w:val="en-GB" w:eastAsia="it-IT"/>
              </w:rPr>
              <w:t>needs of the judicial system;</w:t>
            </w:r>
          </w:p>
          <w:p w14:paraId="3AAAA37F" w14:textId="0DB336FE" w:rsidR="002E4081" w:rsidRPr="00763F7B" w:rsidRDefault="002E4081" w:rsidP="005A0F31">
            <w:pPr>
              <w:pStyle w:val="ListParagraph"/>
              <w:numPr>
                <w:ilvl w:val="0"/>
                <w:numId w:val="2"/>
              </w:numPr>
              <w:spacing w:before="120" w:after="120" w:line="276" w:lineRule="auto"/>
              <w:ind w:left="357" w:hanging="357"/>
              <w:jc w:val="left"/>
              <w:rPr>
                <w:rFonts w:ascii="Times New Roman" w:eastAsia="Times New Roman" w:hAnsi="Times New Roman" w:cs="Times New Roman"/>
                <w:bCs/>
                <w:sz w:val="24"/>
                <w:szCs w:val="24"/>
                <w:lang w:val="en-GB" w:eastAsia="it-IT"/>
              </w:rPr>
            </w:pPr>
            <w:r w:rsidRPr="00763F7B">
              <w:rPr>
                <w:rFonts w:ascii="Times New Roman" w:eastAsia="Times New Roman" w:hAnsi="Times New Roman" w:cs="Times New Roman"/>
                <w:bCs/>
                <w:sz w:val="24"/>
                <w:szCs w:val="24"/>
                <w:lang w:val="en-GB" w:eastAsia="it-IT"/>
              </w:rPr>
              <w:t>Sub-result 1.</w:t>
            </w:r>
            <w:r w:rsidR="00F562DA" w:rsidRPr="00763F7B">
              <w:rPr>
                <w:rFonts w:ascii="Times New Roman" w:eastAsia="Times New Roman" w:hAnsi="Times New Roman" w:cs="Times New Roman"/>
                <w:bCs/>
                <w:sz w:val="24"/>
                <w:szCs w:val="24"/>
                <w:lang w:val="en-GB" w:eastAsia="it-IT"/>
              </w:rPr>
              <w:t>1.</w:t>
            </w:r>
            <w:r w:rsidRPr="00763F7B">
              <w:rPr>
                <w:rFonts w:ascii="Times New Roman" w:eastAsia="Times New Roman" w:hAnsi="Times New Roman" w:cs="Times New Roman"/>
                <w:bCs/>
                <w:sz w:val="24"/>
                <w:szCs w:val="24"/>
                <w:lang w:val="en-GB" w:eastAsia="it-IT"/>
              </w:rPr>
              <w:t>2</w:t>
            </w:r>
            <w:r w:rsidR="003D32D3" w:rsidRPr="00763F7B">
              <w:rPr>
                <w:rFonts w:ascii="Times New Roman" w:eastAsia="Times New Roman" w:hAnsi="Times New Roman" w:cs="Times New Roman"/>
                <w:bCs/>
                <w:sz w:val="24"/>
                <w:szCs w:val="24"/>
                <w:lang w:val="en-GB" w:eastAsia="it-IT"/>
              </w:rPr>
              <w:t>:</w:t>
            </w:r>
            <w:r w:rsidRPr="00763F7B">
              <w:rPr>
                <w:rFonts w:ascii="Times New Roman" w:eastAsia="Times New Roman" w:hAnsi="Times New Roman" w:cs="Times New Roman"/>
                <w:bCs/>
                <w:sz w:val="24"/>
                <w:szCs w:val="24"/>
                <w:lang w:val="en-GB" w:eastAsia="it-IT"/>
              </w:rPr>
              <w:t xml:space="preserve"> </w:t>
            </w:r>
            <w:r w:rsidRPr="00763F7B">
              <w:rPr>
                <w:rFonts w:ascii="Times New Roman" w:eastAsia="Times New Roman" w:hAnsi="Times New Roman" w:cs="Times New Roman"/>
                <w:b/>
                <w:bCs/>
                <w:sz w:val="24"/>
                <w:szCs w:val="24"/>
                <w:lang w:val="en-GB" w:eastAsia="it-IT"/>
              </w:rPr>
              <w:t xml:space="preserve">Recommendations </w:t>
            </w:r>
            <w:r w:rsidR="001C1620" w:rsidRPr="00763F7B">
              <w:rPr>
                <w:rFonts w:ascii="Times New Roman" w:eastAsia="Times New Roman" w:hAnsi="Times New Roman" w:cs="Times New Roman"/>
                <w:b/>
                <w:bCs/>
                <w:sz w:val="24"/>
                <w:szCs w:val="24"/>
                <w:lang w:val="en-GB" w:eastAsia="it-IT"/>
              </w:rPr>
              <w:t>and</w:t>
            </w:r>
            <w:r w:rsidR="0061608D" w:rsidRPr="00763F7B">
              <w:rPr>
                <w:rFonts w:ascii="Times New Roman" w:eastAsia="Times New Roman" w:hAnsi="Times New Roman" w:cs="Times New Roman"/>
                <w:b/>
                <w:bCs/>
                <w:sz w:val="24"/>
                <w:szCs w:val="24"/>
                <w:lang w:val="en-GB" w:eastAsia="it-IT"/>
              </w:rPr>
              <w:t xml:space="preserve"> a</w:t>
            </w:r>
            <w:r w:rsidR="001C1620" w:rsidRPr="00763F7B">
              <w:rPr>
                <w:rFonts w:ascii="Times New Roman" w:eastAsia="Times New Roman" w:hAnsi="Times New Roman" w:cs="Times New Roman"/>
                <w:b/>
                <w:bCs/>
                <w:sz w:val="24"/>
                <w:szCs w:val="24"/>
                <w:lang w:val="en-GB" w:eastAsia="it-IT"/>
              </w:rPr>
              <w:t xml:space="preserve"> </w:t>
            </w:r>
            <w:r w:rsidR="00E04780" w:rsidRPr="00763F7B">
              <w:rPr>
                <w:rFonts w:ascii="Times New Roman" w:eastAsia="Times New Roman" w:hAnsi="Times New Roman" w:cs="Times New Roman"/>
                <w:b/>
                <w:bCs/>
                <w:sz w:val="24"/>
                <w:szCs w:val="24"/>
                <w:lang w:val="en-GB" w:eastAsia="it-IT"/>
              </w:rPr>
              <w:t xml:space="preserve">plan </w:t>
            </w:r>
            <w:r w:rsidRPr="00763F7B">
              <w:rPr>
                <w:rFonts w:ascii="Times New Roman" w:eastAsia="Times New Roman" w:hAnsi="Times New Roman" w:cs="Times New Roman"/>
                <w:bCs/>
                <w:sz w:val="24"/>
                <w:szCs w:val="24"/>
                <w:lang w:val="en-GB" w:eastAsia="it-IT"/>
              </w:rPr>
              <w:t xml:space="preserve">for the review of </w:t>
            </w:r>
            <w:r w:rsidRPr="00763F7B">
              <w:rPr>
                <w:rFonts w:ascii="Times New Roman" w:eastAsia="Times New Roman" w:hAnsi="Times New Roman" w:cs="Times New Roman"/>
                <w:bCs/>
                <w:sz w:val="24"/>
                <w:szCs w:val="24"/>
                <w:lang w:val="en-GB" w:eastAsia="it-IT"/>
              </w:rPr>
              <w:lastRenderedPageBreak/>
              <w:t>the initial training curricula</w:t>
            </w:r>
            <w:r w:rsidR="001C1620" w:rsidRPr="00763F7B">
              <w:rPr>
                <w:rFonts w:ascii="Times New Roman" w:eastAsia="Times New Roman" w:hAnsi="Times New Roman" w:cs="Times New Roman"/>
                <w:bCs/>
                <w:sz w:val="24"/>
                <w:szCs w:val="24"/>
                <w:lang w:val="en-GB" w:eastAsia="it-IT"/>
              </w:rPr>
              <w:t>/</w:t>
            </w:r>
            <w:r w:rsidRPr="00763F7B">
              <w:rPr>
                <w:rFonts w:ascii="Times New Roman" w:eastAsia="Times New Roman" w:hAnsi="Times New Roman" w:cs="Times New Roman"/>
                <w:bCs/>
                <w:sz w:val="24"/>
                <w:szCs w:val="24"/>
                <w:lang w:val="en-GB" w:eastAsia="it-IT"/>
              </w:rPr>
              <w:t xml:space="preserve"> methodology for the first and second year</w:t>
            </w:r>
          </w:p>
          <w:p w14:paraId="3D82775E" w14:textId="3FEAA4B1" w:rsidR="002E4081" w:rsidRPr="00763F7B" w:rsidRDefault="002E4081" w:rsidP="005A0F31">
            <w:pPr>
              <w:pStyle w:val="ListParagraph"/>
              <w:numPr>
                <w:ilvl w:val="0"/>
                <w:numId w:val="2"/>
              </w:numPr>
              <w:spacing w:before="120" w:after="120" w:line="276" w:lineRule="auto"/>
              <w:ind w:left="357" w:hanging="357"/>
              <w:jc w:val="left"/>
              <w:rPr>
                <w:rFonts w:ascii="Times New Roman" w:eastAsia="Times New Roman" w:hAnsi="Times New Roman" w:cs="Times New Roman"/>
                <w:bCs/>
                <w:sz w:val="24"/>
                <w:szCs w:val="24"/>
                <w:lang w:val="en-GB" w:eastAsia="it-IT"/>
              </w:rPr>
            </w:pPr>
            <w:r w:rsidRPr="00763F7B">
              <w:rPr>
                <w:rFonts w:ascii="Times New Roman" w:eastAsia="Times New Roman" w:hAnsi="Times New Roman" w:cs="Times New Roman"/>
                <w:bCs/>
                <w:sz w:val="24"/>
                <w:szCs w:val="24"/>
                <w:lang w:val="en-GB" w:eastAsia="it-IT"/>
              </w:rPr>
              <w:t>Sub-result 1.</w:t>
            </w:r>
            <w:r w:rsidR="001C1620" w:rsidRPr="00763F7B">
              <w:rPr>
                <w:rFonts w:ascii="Times New Roman" w:eastAsia="Times New Roman" w:hAnsi="Times New Roman" w:cs="Times New Roman"/>
                <w:bCs/>
                <w:sz w:val="24"/>
                <w:szCs w:val="24"/>
                <w:lang w:val="en-GB" w:eastAsia="it-IT"/>
              </w:rPr>
              <w:t>1.</w:t>
            </w:r>
            <w:r w:rsidRPr="00763F7B">
              <w:rPr>
                <w:rFonts w:ascii="Times New Roman" w:eastAsia="Times New Roman" w:hAnsi="Times New Roman" w:cs="Times New Roman"/>
                <w:bCs/>
                <w:sz w:val="24"/>
                <w:szCs w:val="24"/>
                <w:lang w:val="en-GB" w:eastAsia="it-IT"/>
              </w:rPr>
              <w:t>3</w:t>
            </w:r>
            <w:r w:rsidR="003D32D3" w:rsidRPr="00763F7B">
              <w:rPr>
                <w:rFonts w:ascii="Times New Roman" w:eastAsia="Times New Roman" w:hAnsi="Times New Roman" w:cs="Times New Roman"/>
                <w:bCs/>
                <w:sz w:val="24"/>
                <w:szCs w:val="24"/>
                <w:lang w:val="en-GB" w:eastAsia="it-IT"/>
              </w:rPr>
              <w:t>:</w:t>
            </w:r>
            <w:r w:rsidRPr="00763F7B">
              <w:rPr>
                <w:rFonts w:ascii="Times New Roman" w:eastAsia="Times New Roman" w:hAnsi="Times New Roman" w:cs="Times New Roman"/>
                <w:bCs/>
                <w:sz w:val="24"/>
                <w:szCs w:val="24"/>
                <w:lang w:val="en-GB" w:eastAsia="it-IT"/>
              </w:rPr>
              <w:t xml:space="preserve"> </w:t>
            </w:r>
            <w:r w:rsidR="00F1437B" w:rsidRPr="00763F7B">
              <w:rPr>
                <w:rFonts w:ascii="Times New Roman" w:eastAsia="Times New Roman" w:hAnsi="Times New Roman" w:cs="Times New Roman"/>
                <w:bCs/>
                <w:sz w:val="24"/>
                <w:szCs w:val="24"/>
                <w:lang w:val="en-GB" w:eastAsia="it-IT"/>
              </w:rPr>
              <w:t>A</w:t>
            </w:r>
            <w:r w:rsidRPr="00763F7B">
              <w:rPr>
                <w:rFonts w:ascii="Times New Roman" w:eastAsia="Times New Roman" w:hAnsi="Times New Roman" w:cs="Times New Roman"/>
                <w:bCs/>
                <w:sz w:val="24"/>
                <w:szCs w:val="24"/>
                <w:lang w:val="en-GB" w:eastAsia="it-IT"/>
              </w:rPr>
              <w:t xml:space="preserve">t least four </w:t>
            </w:r>
            <w:r w:rsidRPr="00763F7B">
              <w:rPr>
                <w:rFonts w:ascii="Times New Roman" w:eastAsia="Times New Roman" w:hAnsi="Times New Roman" w:cs="Times New Roman"/>
                <w:b/>
                <w:bCs/>
                <w:sz w:val="24"/>
                <w:szCs w:val="24"/>
                <w:lang w:val="en-GB" w:eastAsia="it-IT"/>
              </w:rPr>
              <w:t>draft syllabuses</w:t>
            </w:r>
            <w:r w:rsidR="00F1437B" w:rsidRPr="00763F7B">
              <w:rPr>
                <w:rFonts w:ascii="Times New Roman" w:eastAsia="Times New Roman" w:hAnsi="Times New Roman" w:cs="Times New Roman"/>
                <w:b/>
                <w:bCs/>
                <w:sz w:val="24"/>
                <w:szCs w:val="24"/>
                <w:lang w:val="en-GB" w:eastAsia="it-IT"/>
              </w:rPr>
              <w:t xml:space="preserve"> </w:t>
            </w:r>
            <w:r w:rsidR="00F1437B" w:rsidRPr="00763F7B">
              <w:rPr>
                <w:rFonts w:ascii="Times New Roman" w:eastAsia="Times New Roman" w:hAnsi="Times New Roman" w:cs="Times New Roman"/>
                <w:bCs/>
                <w:sz w:val="24"/>
                <w:szCs w:val="24"/>
                <w:lang w:val="en-GB" w:eastAsia="it-IT"/>
              </w:rPr>
              <w:t>for initial training</w:t>
            </w:r>
            <w:r w:rsidRPr="00763F7B">
              <w:rPr>
                <w:rFonts w:ascii="Times New Roman" w:eastAsia="Times New Roman" w:hAnsi="Times New Roman" w:cs="Times New Roman"/>
                <w:bCs/>
                <w:sz w:val="24"/>
                <w:szCs w:val="24"/>
                <w:lang w:val="en-GB" w:eastAsia="it-IT"/>
              </w:rPr>
              <w:t xml:space="preserve">. </w:t>
            </w:r>
          </w:p>
          <w:p w14:paraId="660447C0" w14:textId="289E38E8" w:rsidR="00F1437B" w:rsidRPr="00763F7B" w:rsidRDefault="00F1437B" w:rsidP="005A0F31">
            <w:pPr>
              <w:pStyle w:val="ListParagraph"/>
              <w:numPr>
                <w:ilvl w:val="0"/>
                <w:numId w:val="2"/>
              </w:numPr>
              <w:spacing w:before="120" w:after="120" w:line="276" w:lineRule="auto"/>
              <w:ind w:left="357" w:hanging="357"/>
              <w:jc w:val="left"/>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t>Sub-Result 1</w:t>
            </w:r>
            <w:r w:rsidR="00436B21" w:rsidRPr="00763F7B">
              <w:rPr>
                <w:rFonts w:ascii="Times New Roman" w:eastAsia="Times New Roman" w:hAnsi="Times New Roman" w:cs="Times New Roman"/>
                <w:bCs/>
                <w:color w:val="000000" w:themeColor="text1"/>
                <w:sz w:val="24"/>
                <w:szCs w:val="24"/>
                <w:lang w:val="en-GB" w:eastAsia="it-IT"/>
              </w:rPr>
              <w:t>.1.4</w:t>
            </w:r>
            <w:r w:rsidRPr="00763F7B">
              <w:rPr>
                <w:rFonts w:ascii="Times New Roman" w:eastAsia="Times New Roman" w:hAnsi="Times New Roman" w:cs="Times New Roman"/>
                <w:bCs/>
                <w:color w:val="000000" w:themeColor="text1"/>
                <w:sz w:val="24"/>
                <w:szCs w:val="24"/>
                <w:lang w:val="en-GB" w:eastAsia="it-IT"/>
              </w:rPr>
              <w:t xml:space="preserve">: Syllabus for the </w:t>
            </w:r>
            <w:r w:rsidRPr="00763F7B">
              <w:rPr>
                <w:rFonts w:ascii="Times New Roman" w:eastAsia="Times New Roman" w:hAnsi="Times New Roman" w:cs="Times New Roman"/>
                <w:b/>
                <w:bCs/>
                <w:color w:val="000000" w:themeColor="text1"/>
                <w:sz w:val="24"/>
                <w:szCs w:val="24"/>
                <w:lang w:val="en-GB" w:eastAsia="it-IT"/>
              </w:rPr>
              <w:t>application of European and EU law</w:t>
            </w:r>
            <w:r w:rsidRPr="00763F7B">
              <w:rPr>
                <w:rFonts w:ascii="Times New Roman" w:eastAsia="Times New Roman" w:hAnsi="Times New Roman" w:cs="Times New Roman"/>
                <w:bCs/>
                <w:color w:val="000000" w:themeColor="text1"/>
                <w:sz w:val="24"/>
                <w:szCs w:val="24"/>
                <w:lang w:val="en-GB" w:eastAsia="it-IT"/>
              </w:rPr>
              <w:t xml:space="preserve"> in the national legal framework by judges and prosecutors.</w:t>
            </w:r>
          </w:p>
          <w:p w14:paraId="512A157B" w14:textId="362BFD86" w:rsidR="002E4081" w:rsidRPr="00763F7B" w:rsidRDefault="002E4081" w:rsidP="005A0F31">
            <w:pPr>
              <w:pStyle w:val="ListParagraph"/>
              <w:numPr>
                <w:ilvl w:val="0"/>
                <w:numId w:val="2"/>
              </w:numPr>
              <w:spacing w:before="120" w:after="120" w:line="276" w:lineRule="auto"/>
              <w:ind w:left="357" w:hanging="357"/>
              <w:jc w:val="left"/>
              <w:rPr>
                <w:rFonts w:ascii="Times New Roman" w:eastAsia="Times New Roman" w:hAnsi="Times New Roman" w:cs="Times New Roman"/>
                <w:bCs/>
                <w:sz w:val="24"/>
                <w:szCs w:val="24"/>
                <w:lang w:val="en-GB" w:eastAsia="it-IT"/>
              </w:rPr>
            </w:pPr>
            <w:r w:rsidRPr="00763F7B">
              <w:rPr>
                <w:rFonts w:ascii="Times New Roman" w:eastAsia="Times New Roman" w:hAnsi="Times New Roman" w:cs="Times New Roman"/>
                <w:bCs/>
                <w:sz w:val="24"/>
                <w:szCs w:val="24"/>
                <w:lang w:val="en-GB" w:eastAsia="it-IT"/>
              </w:rPr>
              <w:t xml:space="preserve">Sub-result </w:t>
            </w:r>
            <w:r w:rsidR="001C1620" w:rsidRPr="00763F7B">
              <w:rPr>
                <w:rFonts w:ascii="Times New Roman" w:eastAsia="Times New Roman" w:hAnsi="Times New Roman" w:cs="Times New Roman"/>
                <w:bCs/>
                <w:sz w:val="24"/>
                <w:szCs w:val="24"/>
                <w:lang w:val="en-GB" w:eastAsia="it-IT"/>
              </w:rPr>
              <w:t>1.2.1</w:t>
            </w:r>
            <w:r w:rsidRPr="00763F7B">
              <w:rPr>
                <w:rFonts w:ascii="Times New Roman" w:eastAsia="Times New Roman" w:hAnsi="Times New Roman" w:cs="Times New Roman"/>
                <w:bCs/>
                <w:sz w:val="24"/>
                <w:szCs w:val="24"/>
                <w:lang w:val="en-GB" w:eastAsia="it-IT"/>
              </w:rPr>
              <w:t xml:space="preserve">: </w:t>
            </w:r>
            <w:r w:rsidR="00A85AE3" w:rsidRPr="00763F7B">
              <w:rPr>
                <w:rFonts w:ascii="Times New Roman" w:eastAsia="Times New Roman" w:hAnsi="Times New Roman" w:cs="Times New Roman"/>
                <w:b/>
                <w:bCs/>
                <w:sz w:val="24"/>
                <w:szCs w:val="24"/>
                <w:lang w:val="en-GB" w:eastAsia="it-IT"/>
              </w:rPr>
              <w:t>T</w:t>
            </w:r>
            <w:r w:rsidRPr="00763F7B">
              <w:rPr>
                <w:rFonts w:ascii="Times New Roman" w:eastAsia="Times New Roman" w:hAnsi="Times New Roman" w:cs="Times New Roman"/>
                <w:b/>
                <w:bCs/>
                <w:sz w:val="24"/>
                <w:szCs w:val="24"/>
                <w:lang w:val="en-GB" w:eastAsia="it-IT"/>
              </w:rPr>
              <w:t>raining</w:t>
            </w:r>
            <w:r w:rsidR="00A85AE3" w:rsidRPr="00763F7B">
              <w:rPr>
                <w:rFonts w:ascii="Times New Roman" w:eastAsia="Times New Roman" w:hAnsi="Times New Roman" w:cs="Times New Roman"/>
                <w:b/>
                <w:bCs/>
                <w:sz w:val="24"/>
                <w:szCs w:val="24"/>
                <w:lang w:val="en-GB" w:eastAsia="it-IT"/>
              </w:rPr>
              <w:t>/capacity building programme</w:t>
            </w:r>
            <w:r w:rsidRPr="00763F7B">
              <w:rPr>
                <w:rFonts w:ascii="Times New Roman" w:eastAsia="Times New Roman" w:hAnsi="Times New Roman" w:cs="Times New Roman"/>
                <w:b/>
                <w:bCs/>
                <w:sz w:val="24"/>
                <w:szCs w:val="24"/>
                <w:lang w:val="en-GB" w:eastAsia="it-IT"/>
              </w:rPr>
              <w:t xml:space="preserve"> on the </w:t>
            </w:r>
            <w:r w:rsidRPr="00763F7B">
              <w:rPr>
                <w:rFonts w:ascii="Times New Roman" w:eastAsia="Times New Roman" w:hAnsi="Times New Roman" w:cs="Times New Roman"/>
                <w:bCs/>
                <w:sz w:val="24"/>
                <w:szCs w:val="24"/>
                <w:lang w:val="en-GB" w:eastAsia="it-IT"/>
              </w:rPr>
              <w:t>need</w:t>
            </w:r>
            <w:r w:rsidR="00A85AE3" w:rsidRPr="00763F7B">
              <w:rPr>
                <w:rFonts w:ascii="Times New Roman" w:eastAsia="Times New Roman" w:hAnsi="Times New Roman" w:cs="Times New Roman"/>
                <w:bCs/>
                <w:sz w:val="24"/>
                <w:szCs w:val="24"/>
                <w:lang w:val="en-GB" w:eastAsia="it-IT"/>
              </w:rPr>
              <w:t>s</w:t>
            </w:r>
            <w:r w:rsidRPr="00763F7B">
              <w:rPr>
                <w:rFonts w:ascii="Times New Roman" w:eastAsia="Times New Roman" w:hAnsi="Times New Roman" w:cs="Times New Roman"/>
                <w:bCs/>
                <w:sz w:val="24"/>
                <w:szCs w:val="24"/>
                <w:lang w:val="en-GB" w:eastAsia="it-IT"/>
              </w:rPr>
              <w:t xml:space="preserve"> assessment</w:t>
            </w:r>
            <w:r w:rsidR="00A85AE3" w:rsidRPr="00763F7B">
              <w:rPr>
                <w:rFonts w:ascii="Times New Roman" w:eastAsia="Times New Roman" w:hAnsi="Times New Roman" w:cs="Times New Roman"/>
                <w:bCs/>
                <w:sz w:val="24"/>
                <w:szCs w:val="24"/>
                <w:lang w:val="en-GB" w:eastAsia="it-IT"/>
              </w:rPr>
              <w:t xml:space="preserve"> methodology</w:t>
            </w:r>
            <w:r w:rsidR="00F1437B" w:rsidRPr="00763F7B">
              <w:rPr>
                <w:rFonts w:ascii="Times New Roman" w:eastAsia="Times New Roman" w:hAnsi="Times New Roman" w:cs="Times New Roman"/>
                <w:bCs/>
                <w:sz w:val="24"/>
                <w:szCs w:val="24"/>
                <w:lang w:val="en-GB" w:eastAsia="it-IT"/>
              </w:rPr>
              <w:t xml:space="preserve">, </w:t>
            </w:r>
            <w:r w:rsidR="00A85AE3" w:rsidRPr="00763F7B">
              <w:rPr>
                <w:rFonts w:ascii="Times New Roman" w:eastAsia="Times New Roman" w:hAnsi="Times New Roman" w:cs="Times New Roman"/>
                <w:bCs/>
                <w:sz w:val="24"/>
                <w:szCs w:val="24"/>
                <w:lang w:val="en-GB" w:eastAsia="it-IT"/>
              </w:rPr>
              <w:t xml:space="preserve"> review of curriculum </w:t>
            </w:r>
            <w:r w:rsidR="00F1437B" w:rsidRPr="00763F7B">
              <w:rPr>
                <w:rFonts w:ascii="Times New Roman" w:eastAsia="Times New Roman" w:hAnsi="Times New Roman" w:cs="Times New Roman"/>
                <w:bCs/>
                <w:sz w:val="24"/>
                <w:szCs w:val="24"/>
                <w:lang w:val="en-GB" w:eastAsia="it-IT"/>
              </w:rPr>
              <w:t xml:space="preserve">and teaching methods </w:t>
            </w:r>
            <w:r w:rsidR="009472A3" w:rsidRPr="00763F7B">
              <w:rPr>
                <w:rFonts w:ascii="Times New Roman" w:eastAsia="Times New Roman" w:hAnsi="Times New Roman" w:cs="Times New Roman"/>
                <w:bCs/>
                <w:sz w:val="24"/>
                <w:szCs w:val="24"/>
                <w:lang w:val="en-GB" w:eastAsia="it-IT"/>
              </w:rPr>
              <w:t xml:space="preserve">for staff </w:t>
            </w:r>
            <w:r w:rsidR="009472A3" w:rsidRPr="00763F7B">
              <w:rPr>
                <w:rFonts w:ascii="Times New Roman" w:eastAsia="Times New Roman" w:hAnsi="Times New Roman" w:cs="Times New Roman"/>
                <w:bCs/>
                <w:sz w:val="24"/>
                <w:szCs w:val="24"/>
                <w:u w:val="single"/>
                <w:lang w:val="en-GB" w:eastAsia="it-IT"/>
              </w:rPr>
              <w:t>and</w:t>
            </w:r>
            <w:r w:rsidR="009472A3" w:rsidRPr="00763F7B">
              <w:rPr>
                <w:rFonts w:ascii="Times New Roman" w:eastAsia="Times New Roman" w:hAnsi="Times New Roman" w:cs="Times New Roman"/>
                <w:bCs/>
                <w:sz w:val="24"/>
                <w:szCs w:val="24"/>
                <w:lang w:val="en-GB" w:eastAsia="it-IT"/>
              </w:rPr>
              <w:t xml:space="preserve"> mentors </w:t>
            </w:r>
          </w:p>
          <w:p w14:paraId="43488B14" w14:textId="3A770C4D" w:rsidR="002E4081" w:rsidRPr="00763F7B" w:rsidRDefault="002E4081" w:rsidP="005A0F31">
            <w:pPr>
              <w:pStyle w:val="BodyText"/>
              <w:widowControl/>
              <w:numPr>
                <w:ilvl w:val="0"/>
                <w:numId w:val="2"/>
              </w:numPr>
              <w:spacing w:before="80" w:after="140"/>
              <w:ind w:left="277"/>
              <w:jc w:val="left"/>
              <w:rPr>
                <w:rFonts w:cs="Times New Roman"/>
                <w:b/>
                <w:i w:val="0"/>
                <w:lang w:val="en-GB"/>
              </w:rPr>
            </w:pPr>
            <w:r w:rsidRPr="00763F7B">
              <w:rPr>
                <w:rFonts w:cs="Times New Roman"/>
                <w:i w:val="0"/>
                <w:lang w:val="en-GB"/>
              </w:rPr>
              <w:lastRenderedPageBreak/>
              <w:t>Sub-Result 1.</w:t>
            </w:r>
            <w:r w:rsidR="000D6226" w:rsidRPr="00763F7B">
              <w:rPr>
                <w:rFonts w:cs="Times New Roman"/>
                <w:i w:val="0"/>
                <w:lang w:val="en-GB"/>
              </w:rPr>
              <w:t>2.2</w:t>
            </w:r>
            <w:r w:rsidRPr="00763F7B">
              <w:rPr>
                <w:rFonts w:cs="Times New Roman"/>
                <w:i w:val="0"/>
                <w:lang w:val="en-GB"/>
              </w:rPr>
              <w:t xml:space="preserve">: </w:t>
            </w:r>
            <w:r w:rsidR="000D6226" w:rsidRPr="00763F7B">
              <w:rPr>
                <w:rFonts w:cs="Times New Roman"/>
                <w:i w:val="0"/>
                <w:lang w:val="en-GB"/>
              </w:rPr>
              <w:t xml:space="preserve">A </w:t>
            </w:r>
            <w:r w:rsidR="000C6D4B" w:rsidRPr="00763F7B">
              <w:rPr>
                <w:rFonts w:cs="Times New Roman"/>
                <w:b/>
                <w:i w:val="0"/>
                <w:lang w:val="en-GB"/>
              </w:rPr>
              <w:t>recruitment policy/plan</w:t>
            </w:r>
            <w:r w:rsidR="000C6D4B" w:rsidRPr="00763F7B">
              <w:rPr>
                <w:rFonts w:cs="Times New Roman"/>
                <w:i w:val="0"/>
                <w:lang w:val="en-GB"/>
              </w:rPr>
              <w:t xml:space="preserve"> with </w:t>
            </w:r>
            <w:r w:rsidRPr="00763F7B">
              <w:rPr>
                <w:rFonts w:cs="Times New Roman"/>
                <w:i w:val="0"/>
                <w:lang w:val="en-GB"/>
              </w:rPr>
              <w:t>options to recruit more trainers</w:t>
            </w:r>
            <w:r w:rsidRPr="00763F7B">
              <w:rPr>
                <w:rFonts w:cs="Times New Roman"/>
                <w:b/>
                <w:i w:val="0"/>
                <w:lang w:val="en-GB"/>
              </w:rPr>
              <w:t>,</w:t>
            </w:r>
            <w:r w:rsidRPr="00763F7B">
              <w:rPr>
                <w:rFonts w:cs="Times New Roman"/>
                <w:i w:val="0"/>
                <w:lang w:val="en-GB"/>
              </w:rPr>
              <w:t xml:space="preserve"> including a review of the recruitment criteria.</w:t>
            </w:r>
            <w:r w:rsidRPr="00763F7B">
              <w:rPr>
                <w:rFonts w:cs="Times New Roman"/>
                <w:b/>
                <w:i w:val="0"/>
                <w:lang w:val="en-GB"/>
              </w:rPr>
              <w:t xml:space="preserve"> </w:t>
            </w:r>
          </w:p>
          <w:p w14:paraId="665124D1" w14:textId="4413E4C5" w:rsidR="002E4081" w:rsidRPr="00763F7B" w:rsidRDefault="002E4081" w:rsidP="005A0F31">
            <w:pPr>
              <w:spacing w:line="276" w:lineRule="auto"/>
              <w:jc w:val="left"/>
              <w:rPr>
                <w:rFonts w:ascii="Times New Roman" w:hAnsi="Times New Roman" w:cs="Times New Roman"/>
                <w:bCs/>
                <w:sz w:val="24"/>
                <w:szCs w:val="24"/>
                <w:lang w:val="en-GB"/>
              </w:rPr>
            </w:pPr>
          </w:p>
        </w:tc>
        <w:tc>
          <w:tcPr>
            <w:tcW w:w="1050" w:type="pct"/>
            <w:tcBorders>
              <w:top w:val="single" w:sz="4" w:space="0" w:color="auto"/>
              <w:left w:val="single" w:sz="4" w:space="0" w:color="auto"/>
              <w:bottom w:val="single" w:sz="4" w:space="0" w:color="auto"/>
              <w:right w:val="single" w:sz="4" w:space="0" w:color="auto"/>
            </w:tcBorders>
          </w:tcPr>
          <w:p w14:paraId="1552C348" w14:textId="126EE0EF" w:rsidR="00F562DA" w:rsidRPr="00763F7B" w:rsidRDefault="002E4081" w:rsidP="005A0F31">
            <w:pPr>
              <w:pStyle w:val="ListParagraph"/>
              <w:numPr>
                <w:ilvl w:val="2"/>
                <w:numId w:val="25"/>
              </w:numPr>
              <w:spacing w:before="240" w:line="276" w:lineRule="auto"/>
              <w:ind w:left="465" w:hanging="485"/>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lastRenderedPageBreak/>
              <w:t>Need</w:t>
            </w:r>
            <w:r w:rsidR="003D32D3" w:rsidRPr="00763F7B">
              <w:rPr>
                <w:rFonts w:ascii="Times New Roman" w:hAnsi="Times New Roman" w:cs="Times New Roman"/>
                <w:sz w:val="24"/>
                <w:szCs w:val="24"/>
                <w:lang w:val="en-GB"/>
              </w:rPr>
              <w:t>s</w:t>
            </w:r>
            <w:r w:rsidRPr="00763F7B">
              <w:rPr>
                <w:rFonts w:ascii="Times New Roman" w:hAnsi="Times New Roman" w:cs="Times New Roman"/>
                <w:sz w:val="24"/>
                <w:szCs w:val="24"/>
                <w:lang w:val="en-GB"/>
              </w:rPr>
              <w:t xml:space="preserve"> assessment methodology </w:t>
            </w:r>
            <w:r w:rsidR="00F562DA" w:rsidRPr="00763F7B">
              <w:rPr>
                <w:rFonts w:ascii="Times New Roman" w:hAnsi="Times New Roman" w:cs="Times New Roman"/>
                <w:sz w:val="24"/>
                <w:szCs w:val="24"/>
                <w:lang w:val="en-GB"/>
              </w:rPr>
              <w:t xml:space="preserve">for initial training </w:t>
            </w:r>
            <w:r w:rsidRPr="00763F7B">
              <w:rPr>
                <w:rFonts w:ascii="Times New Roman" w:hAnsi="Times New Roman" w:cs="Times New Roman"/>
                <w:sz w:val="24"/>
                <w:szCs w:val="24"/>
                <w:lang w:val="en-GB"/>
              </w:rPr>
              <w:t>presented</w:t>
            </w:r>
            <w:r w:rsidR="00F562DA" w:rsidRPr="00763F7B">
              <w:rPr>
                <w:rFonts w:ascii="Times New Roman" w:hAnsi="Times New Roman" w:cs="Times New Roman"/>
                <w:sz w:val="24"/>
                <w:szCs w:val="24"/>
                <w:lang w:val="en-GB"/>
              </w:rPr>
              <w:t xml:space="preserve"> and applied</w:t>
            </w:r>
            <w:r w:rsidRPr="00763F7B">
              <w:rPr>
                <w:rFonts w:ascii="Times New Roman" w:hAnsi="Times New Roman" w:cs="Times New Roman"/>
                <w:sz w:val="24"/>
                <w:szCs w:val="24"/>
                <w:lang w:val="en-GB"/>
              </w:rPr>
              <w:t xml:space="preserve"> </w:t>
            </w:r>
          </w:p>
          <w:p w14:paraId="4A364517" w14:textId="283F250D" w:rsidR="00F562DA" w:rsidRPr="00763F7B" w:rsidRDefault="0061608D" w:rsidP="005A0F31">
            <w:pPr>
              <w:pStyle w:val="ListParagraph"/>
              <w:numPr>
                <w:ilvl w:val="2"/>
                <w:numId w:val="25"/>
              </w:numPr>
              <w:spacing w:before="240" w:line="276" w:lineRule="auto"/>
              <w:ind w:left="465" w:hanging="465"/>
              <w:jc w:val="left"/>
              <w:rPr>
                <w:rFonts w:ascii="Times New Roman" w:hAnsi="Times New Roman" w:cs="Times New Roman"/>
                <w:sz w:val="24"/>
                <w:szCs w:val="24"/>
                <w:lang w:val="en-GB"/>
              </w:rPr>
            </w:pPr>
            <w:r w:rsidRPr="00763F7B">
              <w:rPr>
                <w:rFonts w:ascii="Times New Roman" w:eastAsia="Times New Roman" w:hAnsi="Times New Roman" w:cs="Times New Roman"/>
                <w:bCs/>
                <w:color w:val="000000" w:themeColor="text1"/>
                <w:sz w:val="24"/>
                <w:szCs w:val="24"/>
                <w:lang w:val="en-GB" w:eastAsia="it-IT"/>
              </w:rPr>
              <w:t>A p</w:t>
            </w:r>
            <w:r w:rsidR="00E04780" w:rsidRPr="00763F7B">
              <w:rPr>
                <w:rFonts w:ascii="Times New Roman" w:eastAsia="Times New Roman" w:hAnsi="Times New Roman" w:cs="Times New Roman"/>
                <w:bCs/>
                <w:color w:val="000000" w:themeColor="text1"/>
                <w:sz w:val="24"/>
                <w:szCs w:val="24"/>
                <w:lang w:val="en-GB" w:eastAsia="it-IT"/>
              </w:rPr>
              <w:t xml:space="preserve">lan </w:t>
            </w:r>
            <w:r w:rsidR="00F562DA" w:rsidRPr="00763F7B">
              <w:rPr>
                <w:rFonts w:ascii="Times New Roman" w:eastAsia="Times New Roman" w:hAnsi="Times New Roman" w:cs="Times New Roman"/>
                <w:bCs/>
                <w:color w:val="000000" w:themeColor="text1"/>
                <w:sz w:val="24"/>
                <w:szCs w:val="24"/>
                <w:lang w:val="en-GB" w:eastAsia="it-IT"/>
              </w:rPr>
              <w:t xml:space="preserve">for the review of the initial training curricula for the first and second year submitted to the </w:t>
            </w:r>
            <w:proofErr w:type="spellStart"/>
            <w:r w:rsidR="00F562DA" w:rsidRPr="00763F7B">
              <w:rPr>
                <w:rFonts w:ascii="Times New Roman" w:eastAsia="Times New Roman" w:hAnsi="Times New Roman" w:cs="Times New Roman"/>
                <w:bCs/>
                <w:color w:val="000000" w:themeColor="text1"/>
                <w:sz w:val="24"/>
                <w:szCs w:val="24"/>
                <w:lang w:val="en-GB" w:eastAsia="it-IT"/>
              </w:rPr>
              <w:t>SoM</w:t>
            </w:r>
            <w:proofErr w:type="spellEnd"/>
            <w:r w:rsidR="00F562DA" w:rsidRPr="00763F7B">
              <w:rPr>
                <w:rFonts w:ascii="Times New Roman" w:eastAsia="Times New Roman" w:hAnsi="Times New Roman" w:cs="Times New Roman"/>
                <w:bCs/>
                <w:color w:val="000000" w:themeColor="text1"/>
                <w:sz w:val="24"/>
                <w:szCs w:val="24"/>
                <w:lang w:val="en-GB" w:eastAsia="it-IT"/>
              </w:rPr>
              <w:t xml:space="preserve"> Board.</w:t>
            </w:r>
          </w:p>
          <w:p w14:paraId="7C37CE28" w14:textId="597C10F6" w:rsidR="00191176" w:rsidRPr="00763F7B" w:rsidRDefault="001C1620" w:rsidP="005A0F31">
            <w:pPr>
              <w:pStyle w:val="ListParagraph"/>
              <w:numPr>
                <w:ilvl w:val="2"/>
                <w:numId w:val="25"/>
              </w:numPr>
              <w:spacing w:before="240" w:line="276" w:lineRule="auto"/>
              <w:ind w:left="465" w:hanging="465"/>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Four new syllabuses for initial training delivered</w:t>
            </w:r>
            <w:r w:rsidR="0061608D" w:rsidRPr="00763F7B">
              <w:rPr>
                <w:rFonts w:ascii="Times New Roman" w:hAnsi="Times New Roman" w:cs="Times New Roman"/>
                <w:sz w:val="24"/>
                <w:szCs w:val="24"/>
                <w:lang w:val="en-GB"/>
              </w:rPr>
              <w:t xml:space="preserve">, one of which </w:t>
            </w:r>
            <w:r w:rsidR="00191176" w:rsidRPr="00763F7B">
              <w:rPr>
                <w:rFonts w:ascii="Times New Roman" w:hAnsi="Times New Roman" w:cs="Times New Roman"/>
                <w:sz w:val="24"/>
                <w:szCs w:val="24"/>
                <w:lang w:val="en-GB"/>
              </w:rPr>
              <w:t>on</w:t>
            </w:r>
            <w:r w:rsidR="00191176" w:rsidRPr="00763F7B">
              <w:rPr>
                <w:rFonts w:ascii="Times New Roman" w:eastAsia="Times New Roman" w:hAnsi="Times New Roman" w:cs="Times New Roman"/>
                <w:bCs/>
                <w:color w:val="000000" w:themeColor="text1"/>
                <w:sz w:val="24"/>
                <w:szCs w:val="24"/>
                <w:lang w:val="en-GB" w:eastAsia="it-IT"/>
              </w:rPr>
              <w:t xml:space="preserve"> the application of EU law </w:t>
            </w:r>
          </w:p>
          <w:p w14:paraId="4E2BD1BE" w14:textId="57FE8F5F" w:rsidR="003D32D3" w:rsidRPr="00763F7B" w:rsidRDefault="002E4081" w:rsidP="005A0F31">
            <w:pPr>
              <w:spacing w:before="240" w:line="276" w:lineRule="auto"/>
              <w:ind w:left="465" w:hanging="465"/>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1.</w:t>
            </w:r>
            <w:r w:rsidR="009472A3" w:rsidRPr="00763F7B">
              <w:rPr>
                <w:rFonts w:ascii="Times New Roman" w:hAnsi="Times New Roman" w:cs="Times New Roman"/>
                <w:sz w:val="24"/>
                <w:szCs w:val="24"/>
                <w:lang w:val="en-GB"/>
              </w:rPr>
              <w:t>2.1</w:t>
            </w:r>
            <w:r w:rsidRPr="00763F7B">
              <w:rPr>
                <w:rFonts w:ascii="Times New Roman" w:hAnsi="Times New Roman" w:cs="Times New Roman"/>
                <w:sz w:val="24"/>
                <w:szCs w:val="24"/>
                <w:lang w:val="en-GB"/>
              </w:rPr>
              <w:t>.</w:t>
            </w:r>
            <w:r w:rsidR="008D35CE" w:rsidRPr="00763F7B">
              <w:rPr>
                <w:rFonts w:ascii="Times New Roman" w:hAnsi="Times New Roman" w:cs="Times New Roman"/>
                <w:sz w:val="24"/>
                <w:szCs w:val="24"/>
                <w:lang w:val="en-GB"/>
              </w:rPr>
              <w:t xml:space="preserve">Capacity building </w:t>
            </w:r>
            <w:r w:rsidR="009472A3" w:rsidRPr="00763F7B">
              <w:rPr>
                <w:rFonts w:ascii="Times New Roman" w:hAnsi="Times New Roman" w:cs="Times New Roman"/>
                <w:sz w:val="24"/>
                <w:szCs w:val="24"/>
                <w:lang w:val="en-GB"/>
              </w:rPr>
              <w:t>programme on needs assessment</w:t>
            </w:r>
            <w:r w:rsidR="00F1437B" w:rsidRPr="00763F7B">
              <w:rPr>
                <w:rFonts w:ascii="Times New Roman" w:hAnsi="Times New Roman" w:cs="Times New Roman"/>
                <w:sz w:val="24"/>
                <w:szCs w:val="24"/>
                <w:lang w:val="en-GB"/>
              </w:rPr>
              <w:t>,</w:t>
            </w:r>
            <w:r w:rsidR="009472A3" w:rsidRPr="00763F7B">
              <w:rPr>
                <w:rFonts w:ascii="Times New Roman" w:hAnsi="Times New Roman" w:cs="Times New Roman"/>
                <w:sz w:val="24"/>
                <w:szCs w:val="24"/>
                <w:lang w:val="en-GB"/>
              </w:rPr>
              <w:t xml:space="preserve"> review of curriculum </w:t>
            </w:r>
            <w:r w:rsidR="00F1437B" w:rsidRPr="00763F7B">
              <w:rPr>
                <w:rFonts w:ascii="Times New Roman" w:hAnsi="Times New Roman" w:cs="Times New Roman"/>
                <w:sz w:val="24"/>
                <w:szCs w:val="24"/>
                <w:lang w:val="en-GB"/>
              </w:rPr>
              <w:t xml:space="preserve">and teaching methods </w:t>
            </w:r>
            <w:r w:rsidR="009472A3" w:rsidRPr="00763F7B">
              <w:rPr>
                <w:rFonts w:ascii="Times New Roman" w:hAnsi="Times New Roman" w:cs="Times New Roman"/>
                <w:sz w:val="24"/>
                <w:szCs w:val="24"/>
                <w:lang w:val="en-GB"/>
              </w:rPr>
              <w:t>delivered</w:t>
            </w:r>
            <w:r w:rsidR="008D35CE" w:rsidRPr="00763F7B">
              <w:rPr>
                <w:rFonts w:ascii="Times New Roman" w:hAnsi="Times New Roman" w:cs="Times New Roman"/>
                <w:sz w:val="24"/>
                <w:szCs w:val="24"/>
                <w:lang w:val="en-GB"/>
              </w:rPr>
              <w:t xml:space="preserve"> (</w:t>
            </w:r>
            <w:r w:rsidR="009472A3" w:rsidRPr="00763F7B">
              <w:rPr>
                <w:rFonts w:ascii="Times New Roman" w:hAnsi="Times New Roman" w:cs="Times New Roman"/>
                <w:sz w:val="24"/>
                <w:szCs w:val="24"/>
                <w:lang w:val="en-GB"/>
              </w:rPr>
              <w:t xml:space="preserve"> including min. of one study visit </w:t>
            </w:r>
            <w:r w:rsidR="009472A3" w:rsidRPr="00763F7B">
              <w:rPr>
                <w:rFonts w:ascii="Times New Roman" w:hAnsi="Times New Roman" w:cs="Times New Roman"/>
                <w:sz w:val="24"/>
                <w:szCs w:val="24"/>
                <w:lang w:val="en-GB"/>
              </w:rPr>
              <w:t xml:space="preserve">and three </w:t>
            </w:r>
            <w:r w:rsidRPr="00763F7B">
              <w:rPr>
                <w:rFonts w:ascii="Times New Roman" w:hAnsi="Times New Roman" w:cs="Times New Roman"/>
                <w:sz w:val="24"/>
                <w:szCs w:val="24"/>
                <w:lang w:val="en-GB"/>
              </w:rPr>
              <w:t xml:space="preserve">training </w:t>
            </w:r>
            <w:r w:rsidR="009472A3" w:rsidRPr="00763F7B">
              <w:rPr>
                <w:rFonts w:ascii="Times New Roman" w:hAnsi="Times New Roman" w:cs="Times New Roman"/>
                <w:sz w:val="24"/>
                <w:szCs w:val="24"/>
                <w:lang w:val="en-GB"/>
              </w:rPr>
              <w:t>sessions</w:t>
            </w:r>
            <w:r w:rsidR="00F1437B" w:rsidRPr="00763F7B">
              <w:rPr>
                <w:rFonts w:ascii="Times New Roman" w:hAnsi="Times New Roman" w:cs="Times New Roman"/>
                <w:sz w:val="24"/>
                <w:szCs w:val="24"/>
                <w:lang w:val="en-GB"/>
              </w:rPr>
              <w:t>, and including for mentors</w:t>
            </w:r>
            <w:r w:rsidR="008D35CE" w:rsidRPr="00763F7B">
              <w:rPr>
                <w:rFonts w:ascii="Times New Roman" w:hAnsi="Times New Roman" w:cs="Times New Roman"/>
                <w:sz w:val="24"/>
                <w:szCs w:val="24"/>
                <w:lang w:val="en-GB"/>
              </w:rPr>
              <w:t>)</w:t>
            </w:r>
          </w:p>
          <w:p w14:paraId="275B8CDD" w14:textId="40FB5469" w:rsidR="002E4081" w:rsidRPr="00763F7B" w:rsidRDefault="003D32D3" w:rsidP="005A0F31">
            <w:pPr>
              <w:spacing w:before="240" w:line="276" w:lineRule="auto"/>
              <w:ind w:left="465" w:hanging="567"/>
              <w:jc w:val="left"/>
              <w:rPr>
                <w:rFonts w:ascii="Times New Roman" w:eastAsia="Times New Roman" w:hAnsi="Times New Roman" w:cs="Times New Roman"/>
                <w:bCs/>
                <w:sz w:val="24"/>
                <w:szCs w:val="24"/>
                <w:lang w:val="en-GB" w:eastAsia="it-IT"/>
              </w:rPr>
            </w:pPr>
            <w:r w:rsidRPr="00763F7B">
              <w:rPr>
                <w:rFonts w:ascii="Times New Roman" w:hAnsi="Times New Roman" w:cs="Times New Roman"/>
                <w:sz w:val="24"/>
                <w:szCs w:val="24"/>
                <w:lang w:val="en-GB"/>
              </w:rPr>
              <w:t xml:space="preserve">1.2.2 </w:t>
            </w:r>
            <w:r w:rsidR="002E4081" w:rsidRPr="00763F7B">
              <w:rPr>
                <w:rFonts w:ascii="Times New Roman" w:eastAsia="Times New Roman" w:hAnsi="Times New Roman" w:cs="Times New Roman"/>
                <w:bCs/>
                <w:sz w:val="24"/>
                <w:szCs w:val="24"/>
                <w:lang w:val="en-GB" w:eastAsia="it-IT"/>
              </w:rPr>
              <w:t xml:space="preserve">At least one vacant position prepared which includes in its </w:t>
            </w:r>
            <w:proofErr w:type="spellStart"/>
            <w:r w:rsidR="002E4081" w:rsidRPr="00763F7B">
              <w:rPr>
                <w:rFonts w:ascii="Times New Roman" w:eastAsia="Times New Roman" w:hAnsi="Times New Roman" w:cs="Times New Roman"/>
                <w:bCs/>
                <w:sz w:val="24"/>
                <w:szCs w:val="24"/>
                <w:lang w:val="en-GB" w:eastAsia="it-IT"/>
              </w:rPr>
              <w:t>ToRs</w:t>
            </w:r>
            <w:proofErr w:type="spellEnd"/>
            <w:r w:rsidR="002E4081" w:rsidRPr="00763F7B">
              <w:rPr>
                <w:rFonts w:ascii="Times New Roman" w:eastAsia="Times New Roman" w:hAnsi="Times New Roman" w:cs="Times New Roman"/>
                <w:bCs/>
                <w:sz w:val="24"/>
                <w:szCs w:val="24"/>
                <w:lang w:val="en-GB" w:eastAsia="it-IT"/>
              </w:rPr>
              <w:t xml:space="preserve"> additional skills and reflects best EU model recruitment;</w:t>
            </w:r>
          </w:p>
          <w:p w14:paraId="7E37CA28" w14:textId="77777777" w:rsidR="002E4081" w:rsidRPr="00763F7B" w:rsidRDefault="002E4081" w:rsidP="005A0F31">
            <w:pPr>
              <w:autoSpaceDE w:val="0"/>
              <w:autoSpaceDN w:val="0"/>
              <w:adjustRightInd w:val="0"/>
              <w:spacing w:before="120"/>
              <w:jc w:val="left"/>
              <w:rPr>
                <w:rFonts w:ascii="Times New Roman" w:eastAsia="Times New Roman" w:hAnsi="Times New Roman" w:cs="Times New Roman"/>
                <w:bCs/>
                <w:color w:val="000000" w:themeColor="text1"/>
                <w:sz w:val="24"/>
                <w:szCs w:val="24"/>
                <w:lang w:val="en-GB" w:eastAsia="it-IT"/>
              </w:rPr>
            </w:pPr>
          </w:p>
          <w:p w14:paraId="4459D50A" w14:textId="77777777" w:rsidR="002E4081" w:rsidRPr="00763F7B" w:rsidRDefault="002E4081" w:rsidP="005A0F31">
            <w:pPr>
              <w:spacing w:line="276" w:lineRule="auto"/>
              <w:jc w:val="left"/>
              <w:rPr>
                <w:rFonts w:ascii="Times New Roman" w:hAnsi="Times New Roman" w:cs="Times New Roman"/>
                <w:sz w:val="24"/>
                <w:szCs w:val="24"/>
                <w:lang w:val="en-GB"/>
              </w:rPr>
            </w:pPr>
          </w:p>
        </w:tc>
        <w:tc>
          <w:tcPr>
            <w:tcW w:w="651" w:type="pct"/>
            <w:tcBorders>
              <w:top w:val="single" w:sz="4" w:space="0" w:color="auto"/>
              <w:left w:val="single" w:sz="4" w:space="0" w:color="auto"/>
              <w:bottom w:val="single" w:sz="4" w:space="0" w:color="auto"/>
              <w:right w:val="single" w:sz="4" w:space="0" w:color="auto"/>
            </w:tcBorders>
          </w:tcPr>
          <w:p w14:paraId="739437A5" w14:textId="77777777" w:rsidR="002E4081" w:rsidRPr="00763F7B" w:rsidRDefault="002E4081" w:rsidP="005A0F31">
            <w:pPr>
              <w:spacing w:line="276" w:lineRule="auto"/>
              <w:jc w:val="left"/>
              <w:rPr>
                <w:rFonts w:ascii="Times New Roman" w:hAnsi="Times New Roman" w:cs="Times New Roman"/>
                <w:sz w:val="24"/>
                <w:szCs w:val="24"/>
                <w:lang w:val="en-GB"/>
              </w:rPr>
            </w:pPr>
          </w:p>
          <w:p w14:paraId="454EC51D" w14:textId="6320199D" w:rsidR="00BE618A" w:rsidRPr="00763F7B" w:rsidRDefault="00BE618A" w:rsidP="005A0F31">
            <w:pPr>
              <w:spacing w:line="276" w:lineRule="auto"/>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Project reports</w:t>
            </w:r>
          </w:p>
        </w:tc>
        <w:tc>
          <w:tcPr>
            <w:tcW w:w="839" w:type="pct"/>
            <w:tcBorders>
              <w:top w:val="single" w:sz="4" w:space="0" w:color="auto"/>
              <w:left w:val="single" w:sz="4" w:space="0" w:color="auto"/>
              <w:bottom w:val="single" w:sz="4" w:space="0" w:color="auto"/>
              <w:right w:val="single" w:sz="4" w:space="0" w:color="auto"/>
            </w:tcBorders>
          </w:tcPr>
          <w:p w14:paraId="79ECB343" w14:textId="77777777" w:rsidR="002E4081" w:rsidRPr="00763F7B" w:rsidRDefault="002E4081" w:rsidP="005A0F31">
            <w:pPr>
              <w:pStyle w:val="ListParagraph"/>
              <w:numPr>
                <w:ilvl w:val="0"/>
                <w:numId w:val="11"/>
              </w:numPr>
              <w:spacing w:line="276" w:lineRule="auto"/>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Lack of academic staff</w:t>
            </w:r>
          </w:p>
          <w:p w14:paraId="08A6075B" w14:textId="25C9455B" w:rsidR="002E4081" w:rsidRPr="00763F7B" w:rsidRDefault="002E4081" w:rsidP="005A0F31">
            <w:pPr>
              <w:pStyle w:val="ListParagraph"/>
              <w:numPr>
                <w:ilvl w:val="0"/>
                <w:numId w:val="11"/>
              </w:numPr>
              <w:spacing w:line="276" w:lineRule="auto"/>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Lack of available mentors</w:t>
            </w:r>
          </w:p>
          <w:p w14:paraId="35768CA0" w14:textId="5ABB47CD" w:rsidR="00724D29" w:rsidRPr="00763F7B" w:rsidRDefault="00724D29" w:rsidP="005A0F31">
            <w:pPr>
              <w:pStyle w:val="ListParagraph"/>
              <w:numPr>
                <w:ilvl w:val="0"/>
                <w:numId w:val="11"/>
              </w:numPr>
              <w:spacing w:line="276" w:lineRule="auto"/>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Insufficient number of applicants</w:t>
            </w:r>
          </w:p>
          <w:p w14:paraId="76C85401" w14:textId="77777777" w:rsidR="00BE618A" w:rsidRPr="00763F7B" w:rsidRDefault="00BE618A" w:rsidP="005A0F31">
            <w:pPr>
              <w:pStyle w:val="ListParagraph"/>
              <w:keepNext/>
              <w:keepLines/>
              <w:numPr>
                <w:ilvl w:val="0"/>
                <w:numId w:val="11"/>
              </w:numPr>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Potential legal changes</w:t>
            </w:r>
          </w:p>
          <w:p w14:paraId="6E20C889" w14:textId="7E4B9030" w:rsidR="00BE618A" w:rsidRPr="00763F7B" w:rsidRDefault="00BE618A" w:rsidP="005A0F31">
            <w:pPr>
              <w:pStyle w:val="ListParagraph"/>
              <w:numPr>
                <w:ilvl w:val="0"/>
                <w:numId w:val="11"/>
              </w:numPr>
              <w:spacing w:line="276" w:lineRule="auto"/>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Lack of ownership and coordination with other relevant justice institutions   </w:t>
            </w:r>
          </w:p>
          <w:p w14:paraId="6474E4D4" w14:textId="24F8A982" w:rsidR="002E4081" w:rsidRPr="00763F7B" w:rsidRDefault="002E4081" w:rsidP="005A0F31">
            <w:pPr>
              <w:pStyle w:val="ListParagraph"/>
              <w:spacing w:line="276" w:lineRule="auto"/>
              <w:ind w:left="540"/>
              <w:jc w:val="left"/>
              <w:rPr>
                <w:rFonts w:ascii="Times New Roman" w:hAnsi="Times New Roman" w:cs="Times New Roman"/>
                <w:sz w:val="24"/>
                <w:szCs w:val="24"/>
                <w:lang w:val="en-GB"/>
              </w:rPr>
            </w:pPr>
          </w:p>
        </w:tc>
        <w:tc>
          <w:tcPr>
            <w:tcW w:w="771" w:type="pct"/>
            <w:vMerge/>
            <w:tcBorders>
              <w:left w:val="single" w:sz="4" w:space="0" w:color="auto"/>
              <w:bottom w:val="single" w:sz="4" w:space="0" w:color="auto"/>
              <w:right w:val="single" w:sz="4" w:space="0" w:color="auto"/>
            </w:tcBorders>
          </w:tcPr>
          <w:p w14:paraId="1BC672A8" w14:textId="77777777" w:rsidR="002E4081" w:rsidRPr="00763F7B" w:rsidRDefault="002E4081" w:rsidP="005A0F31">
            <w:pPr>
              <w:spacing w:line="276" w:lineRule="auto"/>
              <w:jc w:val="left"/>
              <w:rPr>
                <w:rFonts w:ascii="Times New Roman" w:hAnsi="Times New Roman" w:cs="Times New Roman"/>
                <w:sz w:val="24"/>
                <w:szCs w:val="24"/>
                <w:lang w:val="en-GB"/>
              </w:rPr>
            </w:pPr>
          </w:p>
        </w:tc>
      </w:tr>
      <w:tr w:rsidR="004A5F0F" w:rsidRPr="00763F7B" w14:paraId="73B7E045" w14:textId="77777777" w:rsidTr="00FE2D4C">
        <w:trPr>
          <w:trHeight w:val="679"/>
        </w:trPr>
        <w:tc>
          <w:tcPr>
            <w:tcW w:w="632" w:type="pct"/>
            <w:tcBorders>
              <w:top w:val="single" w:sz="4" w:space="0" w:color="auto"/>
              <w:left w:val="single" w:sz="4" w:space="0" w:color="auto"/>
              <w:bottom w:val="single" w:sz="4" w:space="0" w:color="auto"/>
              <w:right w:val="single" w:sz="4" w:space="0" w:color="auto"/>
            </w:tcBorders>
            <w:hideMark/>
          </w:tcPr>
          <w:p w14:paraId="7586B59F" w14:textId="77777777" w:rsidR="004A5F0F" w:rsidRPr="00763F7B" w:rsidRDefault="004A5F0F" w:rsidP="004A5F0F">
            <w:pPr>
              <w:spacing w:line="276" w:lineRule="auto"/>
              <w:rPr>
                <w:rFonts w:ascii="Times New Roman" w:hAnsi="Times New Roman" w:cs="Times New Roman"/>
                <w:sz w:val="24"/>
                <w:szCs w:val="24"/>
                <w:highlight w:val="green"/>
                <w:lang w:val="en-GB"/>
              </w:rPr>
            </w:pPr>
          </w:p>
        </w:tc>
        <w:tc>
          <w:tcPr>
            <w:tcW w:w="1057" w:type="pct"/>
            <w:tcBorders>
              <w:top w:val="single" w:sz="4" w:space="0" w:color="auto"/>
              <w:left w:val="single" w:sz="4" w:space="0" w:color="auto"/>
              <w:bottom w:val="single" w:sz="4" w:space="0" w:color="auto"/>
              <w:right w:val="single" w:sz="4" w:space="0" w:color="auto"/>
            </w:tcBorders>
          </w:tcPr>
          <w:p w14:paraId="7F24546F" w14:textId="0424B367" w:rsidR="00FB7C8E" w:rsidRPr="00763F7B" w:rsidRDefault="00FB7C8E" w:rsidP="005A0F31">
            <w:pPr>
              <w:autoSpaceDE w:val="0"/>
              <w:autoSpaceDN w:val="0"/>
              <w:adjustRightInd w:val="0"/>
              <w:spacing w:before="120"/>
              <w:jc w:val="left"/>
              <w:rPr>
                <w:rFonts w:ascii="Times New Roman" w:hAnsi="Times New Roman" w:cs="Times New Roman"/>
                <w:b/>
                <w:sz w:val="24"/>
                <w:szCs w:val="24"/>
                <w:lang w:val="en-GB"/>
              </w:rPr>
            </w:pPr>
            <w:r w:rsidRPr="00763F7B">
              <w:rPr>
                <w:rFonts w:ascii="Times New Roman" w:hAnsi="Times New Roman" w:cs="Times New Roman"/>
                <w:b/>
                <w:bCs/>
                <w:color w:val="000000" w:themeColor="text1"/>
                <w:sz w:val="24"/>
                <w:szCs w:val="24"/>
                <w:lang w:val="en-GB" w:eastAsia="it-IT"/>
              </w:rPr>
              <w:t xml:space="preserve">Component 2: </w:t>
            </w:r>
            <w:r w:rsidR="00E15A87" w:rsidRPr="00763F7B">
              <w:rPr>
                <w:rFonts w:ascii="Times New Roman" w:hAnsi="Times New Roman" w:cs="Times New Roman"/>
                <w:b/>
                <w:sz w:val="24"/>
                <w:szCs w:val="24"/>
                <w:lang w:val="en-GB"/>
              </w:rPr>
              <w:t>C</w:t>
            </w:r>
            <w:r w:rsidRPr="00763F7B">
              <w:rPr>
                <w:rFonts w:ascii="Times New Roman" w:hAnsi="Times New Roman" w:cs="Times New Roman"/>
                <w:b/>
                <w:sz w:val="24"/>
                <w:szCs w:val="24"/>
                <w:lang w:val="en-GB"/>
              </w:rPr>
              <w:t xml:space="preserve">ontinuous training programme </w:t>
            </w:r>
          </w:p>
          <w:p w14:paraId="2FC834D7" w14:textId="0A002A1F" w:rsidR="00FB7C8E" w:rsidRPr="00763F7B" w:rsidRDefault="00FB7C8E" w:rsidP="005A0F31">
            <w:pPr>
              <w:autoSpaceDE w:val="0"/>
              <w:autoSpaceDN w:val="0"/>
              <w:adjustRightInd w:val="0"/>
              <w:spacing w:before="120"/>
              <w:jc w:val="left"/>
              <w:rPr>
                <w:rFonts w:ascii="Times New Roman" w:hAnsi="Times New Roman" w:cs="Times New Roman"/>
                <w:b/>
                <w:sz w:val="24"/>
                <w:szCs w:val="24"/>
                <w:lang w:val="en-GB"/>
              </w:rPr>
            </w:pPr>
            <w:r w:rsidRPr="00763F7B">
              <w:rPr>
                <w:rFonts w:ascii="Times New Roman" w:hAnsi="Times New Roman" w:cs="Times New Roman"/>
                <w:b/>
                <w:sz w:val="24"/>
                <w:szCs w:val="24"/>
                <w:lang w:val="en-GB"/>
              </w:rPr>
              <w:t xml:space="preserve">Result 2.1. </w:t>
            </w:r>
            <w:r w:rsidRPr="00763F7B">
              <w:rPr>
                <w:rFonts w:ascii="Times New Roman" w:hAnsi="Times New Roman" w:cs="Times New Roman"/>
                <w:sz w:val="24"/>
                <w:szCs w:val="24"/>
                <w:lang w:val="en-GB"/>
              </w:rPr>
              <w:t xml:space="preserve">The School of magistrates has improved </w:t>
            </w:r>
            <w:r w:rsidR="007F0F34" w:rsidRPr="00763F7B">
              <w:rPr>
                <w:rFonts w:ascii="Times New Roman" w:hAnsi="Times New Roman" w:cs="Times New Roman"/>
                <w:sz w:val="24"/>
                <w:szCs w:val="24"/>
                <w:lang w:val="en-GB"/>
              </w:rPr>
              <w:t xml:space="preserve">the </w:t>
            </w:r>
            <w:r w:rsidRPr="00763F7B">
              <w:rPr>
                <w:rFonts w:ascii="Times New Roman" w:hAnsi="Times New Roman" w:cs="Times New Roman"/>
                <w:sz w:val="24"/>
                <w:szCs w:val="24"/>
                <w:lang w:val="en-GB"/>
              </w:rPr>
              <w:t>methodology to prepare and deliver the continuous training programme</w:t>
            </w:r>
          </w:p>
          <w:p w14:paraId="2E9FE22A" w14:textId="3823E113" w:rsidR="00FB7C8E" w:rsidRPr="00763F7B" w:rsidRDefault="00FB7C8E" w:rsidP="005A0F31">
            <w:pPr>
              <w:autoSpaceDE w:val="0"/>
              <w:autoSpaceDN w:val="0"/>
              <w:adjustRightInd w:val="0"/>
              <w:spacing w:before="120"/>
              <w:jc w:val="left"/>
              <w:rPr>
                <w:rFonts w:ascii="Times New Roman" w:hAnsi="Times New Roman" w:cs="Times New Roman"/>
                <w:sz w:val="24"/>
                <w:szCs w:val="24"/>
                <w:lang w:val="en-GB"/>
              </w:rPr>
            </w:pPr>
            <w:r w:rsidRPr="00763F7B">
              <w:rPr>
                <w:rFonts w:ascii="Times New Roman" w:hAnsi="Times New Roman" w:cs="Times New Roman"/>
                <w:b/>
                <w:sz w:val="24"/>
                <w:szCs w:val="24"/>
                <w:lang w:val="en-GB"/>
              </w:rPr>
              <w:t xml:space="preserve">Result 2.2. </w:t>
            </w:r>
            <w:r w:rsidRPr="00763F7B">
              <w:rPr>
                <w:rFonts w:ascii="Times New Roman" w:hAnsi="Times New Roman" w:cs="Times New Roman"/>
                <w:sz w:val="24"/>
                <w:szCs w:val="24"/>
                <w:lang w:val="en-GB"/>
              </w:rPr>
              <w:t>The School of Magistrates has enhanced its</w:t>
            </w:r>
            <w:r w:rsidRPr="00763F7B">
              <w:rPr>
                <w:rFonts w:ascii="Times New Roman" w:hAnsi="Times New Roman" w:cs="Times New Roman"/>
                <w:b/>
                <w:sz w:val="24"/>
                <w:szCs w:val="24"/>
                <w:lang w:val="en-GB"/>
              </w:rPr>
              <w:t xml:space="preserve"> </w:t>
            </w:r>
            <w:r w:rsidRPr="00763F7B">
              <w:rPr>
                <w:rFonts w:ascii="Times New Roman" w:hAnsi="Times New Roman" w:cs="Times New Roman"/>
                <w:sz w:val="24"/>
                <w:szCs w:val="24"/>
                <w:lang w:val="en-GB"/>
              </w:rPr>
              <w:t>capacities</w:t>
            </w:r>
            <w:r w:rsidR="009C0408" w:rsidRPr="00763F7B">
              <w:rPr>
                <w:rFonts w:ascii="Times New Roman" w:hAnsi="Times New Roman" w:cs="Times New Roman"/>
                <w:sz w:val="24"/>
                <w:szCs w:val="24"/>
                <w:lang w:val="en-GB"/>
              </w:rPr>
              <w:t xml:space="preserve">, including </w:t>
            </w:r>
            <w:r w:rsidRPr="00763F7B">
              <w:rPr>
                <w:rFonts w:ascii="Times New Roman" w:hAnsi="Times New Roman" w:cs="Times New Roman"/>
                <w:b/>
                <w:sz w:val="24"/>
                <w:szCs w:val="24"/>
                <w:lang w:val="en-GB"/>
              </w:rPr>
              <w:t xml:space="preserve"> </w:t>
            </w:r>
            <w:r w:rsidRPr="00763F7B">
              <w:rPr>
                <w:rFonts w:ascii="Times New Roman" w:hAnsi="Times New Roman" w:cs="Times New Roman"/>
                <w:sz w:val="24"/>
                <w:szCs w:val="24"/>
                <w:lang w:val="en-GB"/>
              </w:rPr>
              <w:t xml:space="preserve">by digitalisation </w:t>
            </w:r>
            <w:r w:rsidR="00EE5BBA" w:rsidRPr="00763F7B">
              <w:rPr>
                <w:rFonts w:ascii="Times New Roman" w:hAnsi="Times New Roman" w:cs="Times New Roman"/>
                <w:sz w:val="24"/>
                <w:szCs w:val="24"/>
                <w:lang w:val="en-GB"/>
              </w:rPr>
              <w:t>as an important learning tool</w:t>
            </w:r>
          </w:p>
          <w:p w14:paraId="46B438BA" w14:textId="721EF171" w:rsidR="00FB7C8E" w:rsidRPr="00763F7B" w:rsidRDefault="00FB7C8E" w:rsidP="005A0F31">
            <w:pPr>
              <w:autoSpaceDE w:val="0"/>
              <w:autoSpaceDN w:val="0"/>
              <w:adjustRightInd w:val="0"/>
              <w:spacing w:before="120"/>
              <w:jc w:val="left"/>
              <w:rPr>
                <w:rFonts w:ascii="Times New Roman" w:hAnsi="Times New Roman" w:cs="Times New Roman"/>
                <w:sz w:val="24"/>
                <w:szCs w:val="24"/>
                <w:u w:val="single"/>
                <w:lang w:val="en-GB"/>
              </w:rPr>
            </w:pPr>
            <w:r w:rsidRPr="00763F7B">
              <w:rPr>
                <w:rFonts w:ascii="Times New Roman" w:hAnsi="Times New Roman" w:cs="Times New Roman"/>
                <w:b/>
                <w:sz w:val="24"/>
                <w:szCs w:val="24"/>
                <w:lang w:val="en-GB"/>
              </w:rPr>
              <w:t>Result 2.3</w:t>
            </w:r>
            <w:r w:rsidRPr="00763F7B">
              <w:rPr>
                <w:rFonts w:ascii="Times New Roman" w:hAnsi="Times New Roman" w:cs="Times New Roman"/>
                <w:sz w:val="24"/>
                <w:szCs w:val="24"/>
                <w:lang w:val="en-GB"/>
              </w:rPr>
              <w:t xml:space="preserve"> The School of Magistrates has increased the competence, efficiency and motivation of </w:t>
            </w:r>
            <w:r w:rsidR="00E63D46" w:rsidRPr="00763F7B">
              <w:rPr>
                <w:rFonts w:ascii="Times New Roman" w:hAnsi="Times New Roman" w:cs="Times New Roman"/>
                <w:sz w:val="24"/>
                <w:szCs w:val="24"/>
                <w:lang w:val="en-GB"/>
              </w:rPr>
              <w:t xml:space="preserve">its </w:t>
            </w:r>
            <w:r w:rsidRPr="00763F7B">
              <w:rPr>
                <w:rFonts w:ascii="Times New Roman" w:hAnsi="Times New Roman" w:cs="Times New Roman"/>
                <w:sz w:val="24"/>
                <w:szCs w:val="24"/>
                <w:lang w:val="en-GB"/>
              </w:rPr>
              <w:t xml:space="preserve">trainers </w:t>
            </w:r>
          </w:p>
          <w:p w14:paraId="2A59C92D" w14:textId="7A93A8CA" w:rsidR="006A0219" w:rsidRPr="00763F7B" w:rsidRDefault="008F725F" w:rsidP="005A0F31">
            <w:pPr>
              <w:pStyle w:val="ListParagraph"/>
              <w:numPr>
                <w:ilvl w:val="0"/>
                <w:numId w:val="12"/>
              </w:numPr>
              <w:spacing w:before="120" w:after="120" w:line="276" w:lineRule="auto"/>
              <w:ind w:left="277" w:hanging="284"/>
              <w:jc w:val="left"/>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t>Sub-result 2.</w:t>
            </w:r>
            <w:r w:rsidR="005103B9" w:rsidRPr="00763F7B">
              <w:rPr>
                <w:rFonts w:ascii="Times New Roman" w:eastAsia="Times New Roman" w:hAnsi="Times New Roman" w:cs="Times New Roman"/>
                <w:bCs/>
                <w:color w:val="000000" w:themeColor="text1"/>
                <w:sz w:val="24"/>
                <w:szCs w:val="24"/>
                <w:lang w:val="en-GB" w:eastAsia="it-IT"/>
              </w:rPr>
              <w:t>1</w:t>
            </w:r>
            <w:r w:rsidRPr="00763F7B">
              <w:rPr>
                <w:rFonts w:ascii="Times New Roman" w:eastAsia="Times New Roman" w:hAnsi="Times New Roman" w:cs="Times New Roman"/>
                <w:bCs/>
                <w:color w:val="000000" w:themeColor="text1"/>
                <w:sz w:val="24"/>
                <w:szCs w:val="24"/>
                <w:lang w:val="en-GB" w:eastAsia="it-IT"/>
              </w:rPr>
              <w:t>.</w:t>
            </w:r>
            <w:r w:rsidR="00E63D46" w:rsidRPr="00763F7B">
              <w:rPr>
                <w:rFonts w:ascii="Times New Roman" w:eastAsia="Times New Roman" w:hAnsi="Times New Roman" w:cs="Times New Roman"/>
                <w:bCs/>
                <w:color w:val="000000" w:themeColor="text1"/>
                <w:sz w:val="24"/>
                <w:szCs w:val="24"/>
                <w:lang w:val="en-GB" w:eastAsia="it-IT"/>
              </w:rPr>
              <w:t>1:</w:t>
            </w:r>
            <w:r w:rsidR="006A0219" w:rsidRPr="00763F7B">
              <w:rPr>
                <w:rFonts w:ascii="Times New Roman" w:eastAsia="Times New Roman" w:hAnsi="Times New Roman" w:cs="Times New Roman"/>
                <w:bCs/>
                <w:color w:val="000000" w:themeColor="text1"/>
                <w:sz w:val="24"/>
                <w:szCs w:val="24"/>
                <w:lang w:val="en-GB" w:eastAsia="it-IT"/>
              </w:rPr>
              <w:t xml:space="preserve"> </w:t>
            </w:r>
            <w:r w:rsidR="00246DEB" w:rsidRPr="00763F7B">
              <w:rPr>
                <w:rFonts w:ascii="Times New Roman" w:eastAsia="Times New Roman" w:hAnsi="Times New Roman" w:cs="Times New Roman"/>
                <w:bCs/>
                <w:color w:val="000000" w:themeColor="text1"/>
                <w:sz w:val="24"/>
                <w:szCs w:val="24"/>
                <w:lang w:val="en-GB" w:eastAsia="it-IT"/>
              </w:rPr>
              <w:t>M</w:t>
            </w:r>
            <w:r w:rsidR="006A0219" w:rsidRPr="00763F7B">
              <w:rPr>
                <w:rFonts w:ascii="Times New Roman" w:eastAsia="Times New Roman" w:hAnsi="Times New Roman" w:cs="Times New Roman"/>
                <w:bCs/>
                <w:color w:val="000000" w:themeColor="text1"/>
                <w:sz w:val="24"/>
                <w:szCs w:val="24"/>
                <w:lang w:val="en-GB" w:eastAsia="it-IT"/>
              </w:rPr>
              <w:t>ethodology for regular</w:t>
            </w:r>
            <w:r w:rsidR="006A0219" w:rsidRPr="00763F7B">
              <w:rPr>
                <w:rFonts w:ascii="Times New Roman" w:eastAsia="Times New Roman" w:hAnsi="Times New Roman" w:cs="Times New Roman"/>
                <w:b/>
                <w:bCs/>
                <w:color w:val="000000" w:themeColor="text1"/>
                <w:sz w:val="24"/>
                <w:szCs w:val="24"/>
                <w:lang w:val="en-GB" w:eastAsia="it-IT"/>
              </w:rPr>
              <w:t xml:space="preserve"> </w:t>
            </w:r>
            <w:r w:rsidR="006A0219" w:rsidRPr="00763F7B">
              <w:rPr>
                <w:rFonts w:ascii="Times New Roman" w:eastAsia="Times New Roman" w:hAnsi="Times New Roman" w:cs="Times New Roman"/>
                <w:b/>
                <w:bCs/>
                <w:color w:val="000000" w:themeColor="text1"/>
                <w:sz w:val="24"/>
                <w:szCs w:val="24"/>
                <w:lang w:val="en-GB" w:eastAsia="it-IT"/>
              </w:rPr>
              <w:lastRenderedPageBreak/>
              <w:t>need</w:t>
            </w:r>
            <w:r w:rsidR="00EE5BBA" w:rsidRPr="00763F7B">
              <w:rPr>
                <w:rFonts w:ascii="Times New Roman" w:eastAsia="Times New Roman" w:hAnsi="Times New Roman" w:cs="Times New Roman"/>
                <w:b/>
                <w:bCs/>
                <w:color w:val="000000" w:themeColor="text1"/>
                <w:sz w:val="24"/>
                <w:szCs w:val="24"/>
                <w:lang w:val="en-GB" w:eastAsia="it-IT"/>
              </w:rPr>
              <w:t>s</w:t>
            </w:r>
            <w:r w:rsidR="006A0219" w:rsidRPr="00763F7B">
              <w:rPr>
                <w:rFonts w:ascii="Times New Roman" w:eastAsia="Times New Roman" w:hAnsi="Times New Roman" w:cs="Times New Roman"/>
                <w:b/>
                <w:bCs/>
                <w:color w:val="000000" w:themeColor="text1"/>
                <w:sz w:val="24"/>
                <w:szCs w:val="24"/>
                <w:lang w:val="en-GB" w:eastAsia="it-IT"/>
              </w:rPr>
              <w:t xml:space="preserve">  assessment</w:t>
            </w:r>
            <w:r w:rsidR="00246DEB" w:rsidRPr="00763F7B">
              <w:rPr>
                <w:rFonts w:ascii="Times New Roman" w:eastAsia="Times New Roman" w:hAnsi="Times New Roman" w:cs="Times New Roman"/>
                <w:bCs/>
                <w:color w:val="000000" w:themeColor="text1"/>
                <w:sz w:val="24"/>
                <w:szCs w:val="24"/>
                <w:lang w:val="en-GB" w:eastAsia="it-IT"/>
              </w:rPr>
              <w:t xml:space="preserve"> </w:t>
            </w:r>
            <w:r w:rsidR="00246DEB" w:rsidRPr="00763F7B">
              <w:rPr>
                <w:rFonts w:ascii="Times New Roman" w:eastAsia="Times New Roman" w:hAnsi="Times New Roman" w:cs="Times New Roman"/>
                <w:b/>
                <w:bCs/>
                <w:color w:val="000000" w:themeColor="text1"/>
                <w:sz w:val="24"/>
                <w:szCs w:val="24"/>
                <w:lang w:val="en-GB" w:eastAsia="it-IT"/>
              </w:rPr>
              <w:t xml:space="preserve">and satisfaction survey </w:t>
            </w:r>
            <w:r w:rsidR="006A0219" w:rsidRPr="00763F7B">
              <w:rPr>
                <w:rFonts w:ascii="Times New Roman" w:eastAsia="Times New Roman" w:hAnsi="Times New Roman" w:cs="Times New Roman"/>
                <w:b/>
                <w:bCs/>
                <w:color w:val="000000" w:themeColor="text1"/>
                <w:sz w:val="24"/>
                <w:szCs w:val="24"/>
                <w:lang w:val="en-GB" w:eastAsia="it-IT"/>
              </w:rPr>
              <w:t xml:space="preserve"> </w:t>
            </w:r>
            <w:r w:rsidR="006A0219" w:rsidRPr="00763F7B">
              <w:rPr>
                <w:rFonts w:ascii="Times New Roman" w:eastAsia="Times New Roman" w:hAnsi="Times New Roman" w:cs="Times New Roman"/>
                <w:bCs/>
                <w:color w:val="000000" w:themeColor="text1"/>
                <w:sz w:val="24"/>
                <w:szCs w:val="24"/>
                <w:lang w:val="en-GB" w:eastAsia="it-IT"/>
              </w:rPr>
              <w:t>on continuous training</w:t>
            </w:r>
            <w:r w:rsidR="00246DEB" w:rsidRPr="00763F7B">
              <w:rPr>
                <w:rFonts w:ascii="Times New Roman" w:eastAsia="Times New Roman" w:hAnsi="Times New Roman" w:cs="Times New Roman"/>
                <w:bCs/>
                <w:color w:val="000000" w:themeColor="text1"/>
                <w:sz w:val="24"/>
                <w:szCs w:val="24"/>
                <w:lang w:val="en-GB" w:eastAsia="it-IT"/>
              </w:rPr>
              <w:t xml:space="preserve"> </w:t>
            </w:r>
            <w:r w:rsidR="00443BEC" w:rsidRPr="00763F7B">
              <w:rPr>
                <w:rFonts w:ascii="Times New Roman" w:eastAsia="Times New Roman" w:hAnsi="Times New Roman" w:cs="Times New Roman"/>
                <w:bCs/>
                <w:color w:val="000000" w:themeColor="text1"/>
                <w:sz w:val="24"/>
                <w:szCs w:val="24"/>
                <w:lang w:val="en-GB" w:eastAsia="it-IT"/>
              </w:rPr>
              <w:t xml:space="preserve">developed </w:t>
            </w:r>
            <w:r w:rsidR="00246DEB" w:rsidRPr="00763F7B">
              <w:rPr>
                <w:rFonts w:ascii="Times New Roman" w:eastAsia="Times New Roman" w:hAnsi="Times New Roman" w:cs="Times New Roman"/>
                <w:bCs/>
                <w:color w:val="000000" w:themeColor="text1"/>
                <w:sz w:val="24"/>
                <w:szCs w:val="24"/>
                <w:lang w:val="en-GB" w:eastAsia="it-IT"/>
              </w:rPr>
              <w:t>and training delivered</w:t>
            </w:r>
            <w:r w:rsidR="006A0219" w:rsidRPr="00763F7B">
              <w:rPr>
                <w:rFonts w:ascii="Times New Roman" w:eastAsia="Times New Roman" w:hAnsi="Times New Roman" w:cs="Times New Roman"/>
                <w:bCs/>
                <w:color w:val="000000" w:themeColor="text1"/>
                <w:sz w:val="24"/>
                <w:szCs w:val="24"/>
                <w:lang w:val="en-GB" w:eastAsia="it-IT"/>
              </w:rPr>
              <w:t xml:space="preserve">; </w:t>
            </w:r>
          </w:p>
          <w:p w14:paraId="532E7930" w14:textId="1167D5A7" w:rsidR="006A0219" w:rsidRPr="00763F7B" w:rsidRDefault="006A0219" w:rsidP="005A0F31">
            <w:pPr>
              <w:pStyle w:val="BodyText"/>
              <w:widowControl/>
              <w:numPr>
                <w:ilvl w:val="0"/>
                <w:numId w:val="12"/>
              </w:numPr>
              <w:spacing w:before="80" w:after="140"/>
              <w:ind w:left="277"/>
              <w:jc w:val="left"/>
              <w:rPr>
                <w:rFonts w:cs="Times New Roman"/>
                <w:i w:val="0"/>
                <w:lang w:val="en-GB"/>
              </w:rPr>
            </w:pPr>
            <w:r w:rsidRPr="00763F7B">
              <w:rPr>
                <w:rFonts w:cs="Times New Roman"/>
                <w:i w:val="0"/>
                <w:lang w:val="en-GB"/>
              </w:rPr>
              <w:t>Sub-Result 2.</w:t>
            </w:r>
            <w:r w:rsidR="00E84450" w:rsidRPr="00763F7B">
              <w:rPr>
                <w:rFonts w:cs="Times New Roman"/>
                <w:i w:val="0"/>
                <w:lang w:val="en-GB"/>
              </w:rPr>
              <w:t>2.1</w:t>
            </w:r>
            <w:r w:rsidRPr="00763F7B">
              <w:rPr>
                <w:rFonts w:cs="Times New Roman"/>
                <w:i w:val="0"/>
                <w:lang w:val="en-GB"/>
              </w:rPr>
              <w:t xml:space="preserve">: </w:t>
            </w:r>
            <w:r w:rsidR="00E84450" w:rsidRPr="00763F7B">
              <w:rPr>
                <w:rFonts w:cs="Times New Roman"/>
                <w:b/>
                <w:i w:val="0"/>
                <w:lang w:val="en-GB"/>
              </w:rPr>
              <w:t>A t</w:t>
            </w:r>
            <w:r w:rsidRPr="00763F7B">
              <w:rPr>
                <w:rFonts w:cs="Times New Roman"/>
                <w:b/>
                <w:i w:val="0"/>
                <w:lang w:val="en-GB"/>
              </w:rPr>
              <w:t>raining programme</w:t>
            </w:r>
            <w:r w:rsidRPr="00763F7B">
              <w:rPr>
                <w:rFonts w:cs="Times New Roman"/>
                <w:i w:val="0"/>
                <w:lang w:val="en-GB"/>
              </w:rPr>
              <w:t xml:space="preserve"> </w:t>
            </w:r>
            <w:r w:rsidR="00E84450" w:rsidRPr="00763F7B">
              <w:rPr>
                <w:rFonts w:cs="Times New Roman"/>
                <w:i w:val="0"/>
                <w:lang w:val="en-GB"/>
              </w:rPr>
              <w:t xml:space="preserve">on </w:t>
            </w:r>
            <w:r w:rsidRPr="00763F7B">
              <w:rPr>
                <w:rFonts w:cs="Times New Roman"/>
                <w:i w:val="0"/>
                <w:lang w:val="en-GB"/>
              </w:rPr>
              <w:t>the application of the ECHR law</w:t>
            </w:r>
            <w:r w:rsidR="00DD29BA" w:rsidRPr="00763F7B">
              <w:rPr>
                <w:rFonts w:cs="Times New Roman"/>
                <w:i w:val="0"/>
                <w:lang w:val="en-GB"/>
              </w:rPr>
              <w:t xml:space="preserve"> notably focusing on property issues</w:t>
            </w:r>
          </w:p>
          <w:p w14:paraId="2CDBEEE6" w14:textId="77777777" w:rsidR="00ED2FE7" w:rsidRPr="00763F7B" w:rsidRDefault="006A0219" w:rsidP="005A0F31">
            <w:pPr>
              <w:pStyle w:val="BodyText"/>
              <w:widowControl/>
              <w:numPr>
                <w:ilvl w:val="0"/>
                <w:numId w:val="2"/>
              </w:numPr>
              <w:spacing w:before="80" w:after="140"/>
              <w:ind w:left="277"/>
              <w:jc w:val="left"/>
              <w:rPr>
                <w:rFonts w:cs="Times New Roman"/>
                <w:i w:val="0"/>
                <w:lang w:val="en-GB"/>
              </w:rPr>
            </w:pPr>
            <w:r w:rsidRPr="00763F7B">
              <w:rPr>
                <w:rFonts w:cs="Times New Roman"/>
                <w:i w:val="0"/>
                <w:lang w:val="en-GB"/>
              </w:rPr>
              <w:t>Sub-result 2.</w:t>
            </w:r>
            <w:r w:rsidR="00FE2D4C" w:rsidRPr="00763F7B">
              <w:rPr>
                <w:rFonts w:cs="Times New Roman"/>
                <w:i w:val="0"/>
                <w:lang w:val="en-GB"/>
              </w:rPr>
              <w:t>2.2</w:t>
            </w:r>
            <w:r w:rsidRPr="00763F7B">
              <w:rPr>
                <w:rFonts w:cs="Times New Roman"/>
                <w:i w:val="0"/>
                <w:lang w:val="en-GB"/>
              </w:rPr>
              <w:t xml:space="preserve">: </w:t>
            </w:r>
            <w:r w:rsidR="00FE2D4C" w:rsidRPr="00763F7B">
              <w:rPr>
                <w:rFonts w:cs="Times New Roman"/>
                <w:b/>
                <w:i w:val="0"/>
                <w:lang w:val="en-GB"/>
              </w:rPr>
              <w:t>O</w:t>
            </w:r>
            <w:r w:rsidR="00552215" w:rsidRPr="00763F7B">
              <w:rPr>
                <w:rFonts w:cs="Times New Roman"/>
                <w:b/>
                <w:i w:val="0"/>
                <w:lang w:val="en-GB"/>
              </w:rPr>
              <w:t>ne o</w:t>
            </w:r>
            <w:r w:rsidR="004940BC" w:rsidRPr="00763F7B">
              <w:rPr>
                <w:rFonts w:cs="Times New Roman"/>
                <w:b/>
                <w:i w:val="0"/>
                <w:lang w:val="en-GB"/>
              </w:rPr>
              <w:t>nline</w:t>
            </w:r>
            <w:r w:rsidRPr="00763F7B">
              <w:rPr>
                <w:rFonts w:cs="Times New Roman"/>
                <w:b/>
                <w:i w:val="0"/>
                <w:lang w:val="en-GB"/>
              </w:rPr>
              <w:t xml:space="preserve"> training</w:t>
            </w:r>
            <w:r w:rsidRPr="00763F7B">
              <w:rPr>
                <w:rFonts w:cs="Times New Roman"/>
                <w:i w:val="0"/>
                <w:lang w:val="en-GB"/>
              </w:rPr>
              <w:t xml:space="preserve"> </w:t>
            </w:r>
            <w:r w:rsidRPr="00763F7B">
              <w:rPr>
                <w:rFonts w:cs="Times New Roman"/>
                <w:b/>
                <w:i w:val="0"/>
                <w:lang w:val="en-GB"/>
              </w:rPr>
              <w:t>module</w:t>
            </w:r>
            <w:r w:rsidRPr="00763F7B">
              <w:rPr>
                <w:rFonts w:cs="Times New Roman"/>
                <w:i w:val="0"/>
                <w:lang w:val="en-GB"/>
              </w:rPr>
              <w:t xml:space="preserve"> for magistrates,</w:t>
            </w:r>
            <w:r w:rsidR="00DD29BA" w:rsidRPr="00763F7B">
              <w:rPr>
                <w:rFonts w:cs="Times New Roman"/>
                <w:i w:val="0"/>
                <w:lang w:val="en-GB"/>
              </w:rPr>
              <w:t xml:space="preserve"> based on </w:t>
            </w:r>
            <w:r w:rsidRPr="00763F7B">
              <w:rPr>
                <w:rFonts w:cs="Times New Roman"/>
                <w:i w:val="0"/>
                <w:lang w:val="en-GB"/>
              </w:rPr>
              <w:t xml:space="preserve">the results of </w:t>
            </w:r>
            <w:r w:rsidR="00552215" w:rsidRPr="00763F7B">
              <w:rPr>
                <w:rFonts w:cs="Times New Roman"/>
                <w:i w:val="0"/>
                <w:lang w:val="en-GB"/>
              </w:rPr>
              <w:t xml:space="preserve">the </w:t>
            </w:r>
            <w:r w:rsidRPr="00763F7B">
              <w:rPr>
                <w:rFonts w:cs="Times New Roman"/>
                <w:i w:val="0"/>
                <w:lang w:val="en-GB"/>
              </w:rPr>
              <w:t xml:space="preserve">need </w:t>
            </w:r>
            <w:r w:rsidR="00DD29BA" w:rsidRPr="00763F7B">
              <w:rPr>
                <w:rFonts w:cs="Times New Roman"/>
                <w:i w:val="0"/>
                <w:lang w:val="en-GB"/>
              </w:rPr>
              <w:t xml:space="preserve">assessment </w:t>
            </w:r>
            <w:r w:rsidR="00FE2D4C" w:rsidRPr="00763F7B">
              <w:rPr>
                <w:rFonts w:cs="Times New Roman"/>
                <w:i w:val="0"/>
                <w:lang w:val="en-GB"/>
              </w:rPr>
              <w:t>and corresponding capacity building/training for future application of online learning</w:t>
            </w:r>
          </w:p>
          <w:p w14:paraId="0C2E458B" w14:textId="375EFFBE" w:rsidR="001521BA" w:rsidRPr="00763F7B" w:rsidRDefault="001521BA" w:rsidP="005A0F31">
            <w:pPr>
              <w:pStyle w:val="BodyText"/>
              <w:widowControl/>
              <w:numPr>
                <w:ilvl w:val="0"/>
                <w:numId w:val="2"/>
              </w:numPr>
              <w:spacing w:before="80" w:after="140"/>
              <w:ind w:left="277"/>
              <w:jc w:val="left"/>
              <w:rPr>
                <w:rFonts w:cs="Times New Roman"/>
                <w:i w:val="0"/>
                <w:lang w:val="en-GB"/>
              </w:rPr>
            </w:pPr>
            <w:r w:rsidRPr="00763F7B">
              <w:rPr>
                <w:rFonts w:cs="Times New Roman"/>
                <w:i w:val="0"/>
                <w:lang w:val="en-GB"/>
              </w:rPr>
              <w:t xml:space="preserve">Sub-result 2.3.1: </w:t>
            </w:r>
            <w:r w:rsidR="00E83458" w:rsidRPr="00763F7B">
              <w:rPr>
                <w:rFonts w:cs="Times New Roman"/>
                <w:i w:val="0"/>
                <w:lang w:val="en-GB"/>
              </w:rPr>
              <w:t xml:space="preserve">A </w:t>
            </w:r>
            <w:r w:rsidR="00E83458" w:rsidRPr="00763F7B">
              <w:rPr>
                <w:rFonts w:cs="Times New Roman"/>
                <w:b/>
                <w:i w:val="0"/>
                <w:lang w:val="en-GB"/>
              </w:rPr>
              <w:t>recruitment policy/plan</w:t>
            </w:r>
            <w:r w:rsidR="00E83458" w:rsidRPr="00763F7B">
              <w:rPr>
                <w:rFonts w:cs="Times New Roman"/>
                <w:i w:val="0"/>
                <w:lang w:val="en-GB"/>
              </w:rPr>
              <w:t xml:space="preserve"> with options to attract and recruit more trainers</w:t>
            </w:r>
            <w:r w:rsidR="00E83458" w:rsidRPr="00763F7B">
              <w:rPr>
                <w:rFonts w:cs="Times New Roman"/>
                <w:b/>
                <w:i w:val="0"/>
                <w:lang w:val="en-GB"/>
              </w:rPr>
              <w:t>,</w:t>
            </w:r>
            <w:r w:rsidR="00E83458" w:rsidRPr="00763F7B">
              <w:rPr>
                <w:rFonts w:cs="Times New Roman"/>
                <w:i w:val="0"/>
                <w:lang w:val="en-GB"/>
              </w:rPr>
              <w:t xml:space="preserve"> including a review of the recruitment criteria</w:t>
            </w:r>
            <w:r w:rsidR="000B2523" w:rsidRPr="00763F7B">
              <w:rPr>
                <w:rFonts w:cs="Times New Roman"/>
                <w:i w:val="0"/>
                <w:lang w:val="en-GB"/>
              </w:rPr>
              <w:t xml:space="preserve">, as </w:t>
            </w:r>
            <w:r w:rsidR="000B2523" w:rsidRPr="00763F7B">
              <w:rPr>
                <w:rFonts w:cs="Times New Roman"/>
                <w:i w:val="0"/>
                <w:lang w:val="en-GB"/>
              </w:rPr>
              <w:lastRenderedPageBreak/>
              <w:t>per the best EU practice</w:t>
            </w:r>
            <w:r w:rsidR="00903DC7" w:rsidRPr="00763F7B">
              <w:rPr>
                <w:rFonts w:cs="Times New Roman"/>
                <w:i w:val="0"/>
                <w:lang w:val="en-GB"/>
              </w:rPr>
              <w:t xml:space="preserve"> and</w:t>
            </w:r>
            <w:r w:rsidRPr="00763F7B">
              <w:rPr>
                <w:rFonts w:cs="Times New Roman"/>
                <w:b/>
                <w:i w:val="0"/>
                <w:lang w:val="en-GB"/>
              </w:rPr>
              <w:t xml:space="preserve"> </w:t>
            </w:r>
            <w:r w:rsidRPr="00763F7B">
              <w:rPr>
                <w:rFonts w:cs="Times New Roman"/>
                <w:i w:val="0"/>
                <w:lang w:val="en-GB"/>
              </w:rPr>
              <w:t xml:space="preserve">to expand </w:t>
            </w:r>
            <w:r w:rsidR="00903DC7" w:rsidRPr="00763F7B">
              <w:rPr>
                <w:rFonts w:cs="Times New Roman"/>
                <w:i w:val="0"/>
                <w:lang w:val="en-GB"/>
              </w:rPr>
              <w:t xml:space="preserve">the </w:t>
            </w:r>
            <w:proofErr w:type="spellStart"/>
            <w:r w:rsidRPr="00763F7B">
              <w:rPr>
                <w:rFonts w:cs="Times New Roman"/>
                <w:i w:val="0"/>
                <w:lang w:val="en-GB"/>
              </w:rPr>
              <w:t>SoM</w:t>
            </w:r>
            <w:proofErr w:type="spellEnd"/>
            <w:r w:rsidRPr="00763F7B">
              <w:rPr>
                <w:rFonts w:cs="Times New Roman"/>
                <w:i w:val="0"/>
                <w:lang w:val="en-GB"/>
              </w:rPr>
              <w:t xml:space="preserve"> pool of trainers </w:t>
            </w:r>
            <w:r w:rsidR="00903DC7" w:rsidRPr="00763F7B">
              <w:rPr>
                <w:rFonts w:cs="Times New Roman"/>
                <w:i w:val="0"/>
                <w:lang w:val="en-GB"/>
              </w:rPr>
              <w:t xml:space="preserve">to </w:t>
            </w:r>
            <w:r w:rsidRPr="00763F7B">
              <w:rPr>
                <w:rFonts w:cs="Times New Roman"/>
                <w:i w:val="0"/>
                <w:lang w:val="en-GB"/>
              </w:rPr>
              <w:t>non-legal and mult</w:t>
            </w:r>
            <w:r w:rsidR="00903DC7" w:rsidRPr="00763F7B">
              <w:rPr>
                <w:rFonts w:cs="Times New Roman"/>
                <w:i w:val="0"/>
                <w:lang w:val="en-GB"/>
              </w:rPr>
              <w:t>idisciplinary topics (including</w:t>
            </w:r>
            <w:r w:rsidRPr="00763F7B">
              <w:rPr>
                <w:rFonts w:cs="Times New Roman"/>
                <w:i w:val="0"/>
                <w:lang w:val="en-GB"/>
              </w:rPr>
              <w:t xml:space="preserve"> judge-craft, social and technical skills)</w:t>
            </w:r>
            <w:r w:rsidRPr="00763F7B" w:rsidDel="00FE2D4C">
              <w:rPr>
                <w:rFonts w:cs="Times New Roman"/>
                <w:b/>
                <w:i w:val="0"/>
                <w:lang w:val="en-GB"/>
              </w:rPr>
              <w:t xml:space="preserve"> </w:t>
            </w:r>
          </w:p>
          <w:p w14:paraId="1F34D884" w14:textId="77777777" w:rsidR="001521BA" w:rsidRPr="00763F7B" w:rsidRDefault="001521BA" w:rsidP="005A0F31">
            <w:pPr>
              <w:pStyle w:val="BodyText"/>
              <w:widowControl/>
              <w:spacing w:before="80" w:after="140"/>
              <w:ind w:left="0"/>
              <w:jc w:val="left"/>
              <w:rPr>
                <w:rFonts w:cs="Times New Roman"/>
                <w:i w:val="0"/>
                <w:lang w:val="en-GB"/>
              </w:rPr>
            </w:pPr>
          </w:p>
          <w:p w14:paraId="1E9B9184" w14:textId="42B8FE12" w:rsidR="006A0219" w:rsidRPr="00763F7B" w:rsidRDefault="006A0219" w:rsidP="005A0F31">
            <w:pPr>
              <w:pStyle w:val="BodyText"/>
              <w:widowControl/>
              <w:spacing w:before="80" w:after="140"/>
              <w:ind w:left="0"/>
              <w:jc w:val="left"/>
              <w:rPr>
                <w:rFonts w:cs="Times New Roman"/>
                <w:lang w:val="en-GB"/>
              </w:rPr>
            </w:pPr>
          </w:p>
        </w:tc>
        <w:tc>
          <w:tcPr>
            <w:tcW w:w="1050" w:type="pct"/>
            <w:tcBorders>
              <w:top w:val="single" w:sz="4" w:space="0" w:color="auto"/>
              <w:left w:val="single" w:sz="4" w:space="0" w:color="auto"/>
              <w:bottom w:val="single" w:sz="4" w:space="0" w:color="auto"/>
              <w:right w:val="single" w:sz="4" w:space="0" w:color="auto"/>
            </w:tcBorders>
          </w:tcPr>
          <w:p w14:paraId="323F45F7" w14:textId="623E3790" w:rsidR="00EB6260" w:rsidRPr="00763F7B" w:rsidRDefault="00F0568A" w:rsidP="005A0F31">
            <w:pPr>
              <w:spacing w:line="276" w:lineRule="auto"/>
              <w:jc w:val="left"/>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lastRenderedPageBreak/>
              <w:t xml:space="preserve">2.1.1 </w:t>
            </w:r>
            <w:r w:rsidR="00EB6260" w:rsidRPr="00763F7B">
              <w:rPr>
                <w:rFonts w:ascii="Times New Roman" w:eastAsia="Times New Roman" w:hAnsi="Times New Roman" w:cs="Times New Roman"/>
                <w:bCs/>
                <w:color w:val="000000" w:themeColor="text1"/>
                <w:sz w:val="24"/>
                <w:szCs w:val="24"/>
                <w:lang w:val="en-GB" w:eastAsia="it-IT"/>
              </w:rPr>
              <w:t xml:space="preserve">Annual satisfaction surveys published online with analysis of its key annual  findings and results; </w:t>
            </w:r>
          </w:p>
          <w:p w14:paraId="4D311F14" w14:textId="77777777" w:rsidR="00F0568A" w:rsidRPr="00763F7B" w:rsidRDefault="00F0568A" w:rsidP="005A0F31">
            <w:pPr>
              <w:spacing w:line="276" w:lineRule="auto"/>
              <w:jc w:val="left"/>
              <w:rPr>
                <w:rFonts w:ascii="Times New Roman" w:eastAsia="Times New Roman" w:hAnsi="Times New Roman" w:cs="Times New Roman"/>
                <w:bCs/>
                <w:color w:val="000000" w:themeColor="text1"/>
                <w:sz w:val="24"/>
                <w:szCs w:val="24"/>
                <w:lang w:val="en-GB" w:eastAsia="it-IT"/>
              </w:rPr>
            </w:pPr>
          </w:p>
          <w:p w14:paraId="7804EA66" w14:textId="7A421142" w:rsidR="00F0568A" w:rsidRPr="00763F7B" w:rsidRDefault="00F0568A" w:rsidP="005A0F31">
            <w:pPr>
              <w:spacing w:line="276" w:lineRule="auto"/>
              <w:jc w:val="left"/>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t>2.2.1 A training course on ECHR</w:t>
            </w:r>
            <w:r w:rsidR="00E473BE" w:rsidRPr="00763F7B">
              <w:rPr>
                <w:rFonts w:ascii="Times New Roman" w:eastAsia="Times New Roman" w:hAnsi="Times New Roman" w:cs="Times New Roman"/>
                <w:bCs/>
                <w:color w:val="000000" w:themeColor="text1"/>
                <w:sz w:val="24"/>
                <w:szCs w:val="24"/>
                <w:lang w:val="en-GB" w:eastAsia="it-IT"/>
              </w:rPr>
              <w:t xml:space="preserve"> case law on</w:t>
            </w:r>
            <w:r w:rsidRPr="00763F7B">
              <w:rPr>
                <w:rFonts w:ascii="Times New Roman" w:eastAsia="Times New Roman" w:hAnsi="Times New Roman" w:cs="Times New Roman"/>
                <w:bCs/>
                <w:color w:val="000000" w:themeColor="text1"/>
                <w:sz w:val="24"/>
                <w:szCs w:val="24"/>
                <w:lang w:val="en-GB" w:eastAsia="it-IT"/>
              </w:rPr>
              <w:t xml:space="preserve"> </w:t>
            </w:r>
            <w:r w:rsidR="00E473BE" w:rsidRPr="00763F7B">
              <w:rPr>
                <w:rFonts w:ascii="Times New Roman" w:eastAsia="Times New Roman" w:hAnsi="Times New Roman" w:cs="Times New Roman"/>
                <w:bCs/>
                <w:color w:val="000000" w:themeColor="text1"/>
                <w:sz w:val="24"/>
                <w:szCs w:val="24"/>
                <w:lang w:val="en-GB" w:eastAsia="it-IT"/>
              </w:rPr>
              <w:t xml:space="preserve">property issues </w:t>
            </w:r>
            <w:r w:rsidRPr="00763F7B">
              <w:rPr>
                <w:rFonts w:ascii="Times New Roman" w:eastAsia="Times New Roman" w:hAnsi="Times New Roman" w:cs="Times New Roman"/>
                <w:bCs/>
                <w:color w:val="000000" w:themeColor="text1"/>
                <w:sz w:val="24"/>
                <w:szCs w:val="24"/>
                <w:lang w:val="en-GB" w:eastAsia="it-IT"/>
              </w:rPr>
              <w:t>available to magistrates</w:t>
            </w:r>
          </w:p>
          <w:p w14:paraId="307515F7" w14:textId="77777777" w:rsidR="00E473BE" w:rsidRPr="00763F7B" w:rsidRDefault="00E473BE" w:rsidP="005A0F31">
            <w:pPr>
              <w:spacing w:line="276" w:lineRule="auto"/>
              <w:jc w:val="left"/>
              <w:rPr>
                <w:rFonts w:ascii="Times New Roman" w:eastAsia="Times New Roman" w:hAnsi="Times New Roman" w:cs="Times New Roman"/>
                <w:bCs/>
                <w:color w:val="000000" w:themeColor="text1"/>
                <w:sz w:val="24"/>
                <w:szCs w:val="24"/>
                <w:lang w:val="en-GB" w:eastAsia="it-IT"/>
              </w:rPr>
            </w:pPr>
          </w:p>
          <w:p w14:paraId="406BEA4D" w14:textId="41ED84C1" w:rsidR="00EB6260" w:rsidRPr="00763F7B" w:rsidRDefault="00F0568A" w:rsidP="005A0F31">
            <w:pPr>
              <w:spacing w:line="276" w:lineRule="auto"/>
              <w:jc w:val="left"/>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t xml:space="preserve">2.2.2 </w:t>
            </w:r>
            <w:r w:rsidR="001521BA" w:rsidRPr="00763F7B">
              <w:rPr>
                <w:rFonts w:ascii="Times New Roman" w:eastAsia="Times New Roman" w:hAnsi="Times New Roman" w:cs="Times New Roman"/>
                <w:bCs/>
                <w:color w:val="000000" w:themeColor="text1"/>
                <w:sz w:val="24"/>
                <w:szCs w:val="24"/>
                <w:lang w:val="en-GB" w:eastAsia="it-IT"/>
              </w:rPr>
              <w:t xml:space="preserve">One </w:t>
            </w:r>
            <w:r w:rsidR="00EB6260" w:rsidRPr="00763F7B">
              <w:rPr>
                <w:rFonts w:ascii="Times New Roman" w:eastAsia="Times New Roman" w:hAnsi="Times New Roman" w:cs="Times New Roman"/>
                <w:bCs/>
                <w:color w:val="000000" w:themeColor="text1"/>
                <w:sz w:val="24"/>
                <w:szCs w:val="24"/>
                <w:lang w:val="en-GB" w:eastAsia="it-IT"/>
              </w:rPr>
              <w:t xml:space="preserve">online training </w:t>
            </w:r>
            <w:r w:rsidR="00051321" w:rsidRPr="00763F7B">
              <w:rPr>
                <w:rFonts w:ascii="Times New Roman" w:eastAsia="Times New Roman" w:hAnsi="Times New Roman" w:cs="Times New Roman"/>
                <w:bCs/>
                <w:color w:val="000000" w:themeColor="text1"/>
                <w:sz w:val="24"/>
                <w:szCs w:val="24"/>
                <w:lang w:val="en-GB" w:eastAsia="it-IT"/>
              </w:rPr>
              <w:t xml:space="preserve">course </w:t>
            </w:r>
            <w:r w:rsidR="00EB6260" w:rsidRPr="00763F7B">
              <w:rPr>
                <w:rFonts w:ascii="Times New Roman" w:eastAsia="Times New Roman" w:hAnsi="Times New Roman" w:cs="Times New Roman"/>
                <w:bCs/>
                <w:color w:val="000000" w:themeColor="text1"/>
                <w:sz w:val="24"/>
                <w:szCs w:val="24"/>
                <w:lang w:val="en-GB" w:eastAsia="it-IT"/>
              </w:rPr>
              <w:t xml:space="preserve">available </w:t>
            </w:r>
            <w:r w:rsidR="001521BA" w:rsidRPr="00763F7B">
              <w:rPr>
                <w:rFonts w:ascii="Times New Roman" w:eastAsia="Times New Roman" w:hAnsi="Times New Roman" w:cs="Times New Roman"/>
                <w:bCs/>
                <w:color w:val="000000" w:themeColor="text1"/>
                <w:sz w:val="24"/>
                <w:szCs w:val="24"/>
                <w:lang w:val="en-GB" w:eastAsia="it-IT"/>
              </w:rPr>
              <w:t xml:space="preserve">to </w:t>
            </w:r>
            <w:r w:rsidR="00EB6260" w:rsidRPr="00763F7B">
              <w:rPr>
                <w:rFonts w:ascii="Times New Roman" w:eastAsia="Times New Roman" w:hAnsi="Times New Roman" w:cs="Times New Roman"/>
                <w:bCs/>
                <w:color w:val="000000" w:themeColor="text1"/>
                <w:sz w:val="24"/>
                <w:szCs w:val="24"/>
                <w:lang w:val="en-GB" w:eastAsia="it-IT"/>
              </w:rPr>
              <w:t>the</w:t>
            </w:r>
            <w:r w:rsidR="00E473BE" w:rsidRPr="00763F7B">
              <w:rPr>
                <w:rFonts w:ascii="Times New Roman" w:eastAsia="Times New Roman" w:hAnsi="Times New Roman" w:cs="Times New Roman"/>
                <w:bCs/>
                <w:color w:val="000000" w:themeColor="text1"/>
                <w:sz w:val="24"/>
                <w:szCs w:val="24"/>
                <w:lang w:val="en-GB" w:eastAsia="it-IT"/>
              </w:rPr>
              <w:t xml:space="preserve"> </w:t>
            </w:r>
            <w:r w:rsidR="00FF7B81" w:rsidRPr="00763F7B">
              <w:rPr>
                <w:rFonts w:ascii="Times New Roman" w:eastAsia="Times New Roman" w:hAnsi="Times New Roman" w:cs="Times New Roman"/>
                <w:bCs/>
                <w:color w:val="000000" w:themeColor="text1"/>
                <w:sz w:val="24"/>
                <w:szCs w:val="24"/>
                <w:lang w:val="en-GB" w:eastAsia="it-IT"/>
              </w:rPr>
              <w:t xml:space="preserve"> </w:t>
            </w:r>
            <w:r w:rsidR="00EB6260" w:rsidRPr="00763F7B">
              <w:rPr>
                <w:rFonts w:ascii="Times New Roman" w:eastAsia="Times New Roman" w:hAnsi="Times New Roman" w:cs="Times New Roman"/>
                <w:bCs/>
                <w:color w:val="000000" w:themeColor="text1"/>
                <w:sz w:val="24"/>
                <w:szCs w:val="24"/>
                <w:lang w:val="en-GB" w:eastAsia="it-IT"/>
              </w:rPr>
              <w:t>magistrates</w:t>
            </w:r>
          </w:p>
          <w:p w14:paraId="38A05063" w14:textId="77777777" w:rsidR="00F0568A" w:rsidRPr="00763F7B" w:rsidRDefault="00F0568A" w:rsidP="005A0F31">
            <w:pPr>
              <w:spacing w:line="276" w:lineRule="auto"/>
              <w:jc w:val="left"/>
              <w:rPr>
                <w:rFonts w:ascii="Times New Roman" w:eastAsia="Times New Roman" w:hAnsi="Times New Roman" w:cs="Times New Roman"/>
                <w:b/>
                <w:bCs/>
                <w:color w:val="000000" w:themeColor="text1"/>
                <w:sz w:val="24"/>
                <w:szCs w:val="24"/>
                <w:lang w:val="en-GB" w:eastAsia="it-IT"/>
              </w:rPr>
            </w:pPr>
          </w:p>
          <w:p w14:paraId="07085016" w14:textId="500AA798" w:rsidR="00EB6260" w:rsidRPr="00763F7B" w:rsidRDefault="00CE429F" w:rsidP="005A0F31">
            <w:pPr>
              <w:spacing w:line="276" w:lineRule="auto"/>
              <w:jc w:val="left"/>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t xml:space="preserve">2.2.3 </w:t>
            </w:r>
            <w:r w:rsidR="00EB6260" w:rsidRPr="00763F7B">
              <w:rPr>
                <w:rFonts w:ascii="Times New Roman" w:eastAsia="Times New Roman" w:hAnsi="Times New Roman" w:cs="Times New Roman"/>
                <w:bCs/>
                <w:color w:val="000000" w:themeColor="text1"/>
                <w:sz w:val="24"/>
                <w:szCs w:val="24"/>
                <w:lang w:val="en-GB" w:eastAsia="it-IT"/>
              </w:rPr>
              <w:t xml:space="preserve">At least one project relevant for ENJT or JUST programme with which the </w:t>
            </w:r>
            <w:proofErr w:type="spellStart"/>
            <w:r w:rsidR="00EB6260" w:rsidRPr="00763F7B">
              <w:rPr>
                <w:rFonts w:ascii="Times New Roman" w:eastAsia="Times New Roman" w:hAnsi="Times New Roman" w:cs="Times New Roman"/>
                <w:bCs/>
                <w:color w:val="000000" w:themeColor="text1"/>
                <w:sz w:val="24"/>
                <w:szCs w:val="24"/>
                <w:lang w:val="en-GB" w:eastAsia="it-IT"/>
              </w:rPr>
              <w:t>SoM</w:t>
            </w:r>
            <w:proofErr w:type="spellEnd"/>
            <w:r w:rsidR="00EB6260" w:rsidRPr="00763F7B">
              <w:rPr>
                <w:rFonts w:ascii="Times New Roman" w:eastAsia="Times New Roman" w:hAnsi="Times New Roman" w:cs="Times New Roman"/>
                <w:bCs/>
                <w:color w:val="000000" w:themeColor="text1"/>
                <w:sz w:val="24"/>
                <w:szCs w:val="24"/>
                <w:lang w:val="en-GB" w:eastAsia="it-IT"/>
              </w:rPr>
              <w:t xml:space="preserve"> can apply</w:t>
            </w:r>
            <w:r w:rsidR="003D5B24" w:rsidRPr="00763F7B">
              <w:rPr>
                <w:rFonts w:ascii="Times New Roman" w:eastAsia="Times New Roman" w:hAnsi="Times New Roman" w:cs="Times New Roman"/>
                <w:bCs/>
                <w:color w:val="000000" w:themeColor="text1"/>
                <w:sz w:val="24"/>
                <w:szCs w:val="24"/>
                <w:lang w:val="en-GB" w:eastAsia="it-IT"/>
              </w:rPr>
              <w:t xml:space="preserve"> is developed</w:t>
            </w:r>
          </w:p>
          <w:p w14:paraId="2C71E083" w14:textId="596094A0" w:rsidR="00F0568A" w:rsidRPr="00763F7B" w:rsidRDefault="00F0568A" w:rsidP="005A0F31">
            <w:pPr>
              <w:spacing w:line="276" w:lineRule="auto"/>
              <w:ind w:left="180"/>
              <w:jc w:val="left"/>
              <w:rPr>
                <w:rFonts w:ascii="Times New Roman" w:eastAsia="Times New Roman" w:hAnsi="Times New Roman" w:cs="Times New Roman"/>
                <w:b/>
                <w:bCs/>
                <w:color w:val="000000" w:themeColor="text1"/>
                <w:sz w:val="24"/>
                <w:szCs w:val="24"/>
                <w:lang w:val="en-GB" w:eastAsia="it-IT"/>
              </w:rPr>
            </w:pPr>
          </w:p>
          <w:p w14:paraId="7C2A500A" w14:textId="6BC94A66" w:rsidR="00D42949" w:rsidRPr="00763F7B" w:rsidRDefault="00D42949" w:rsidP="005A0F31">
            <w:pPr>
              <w:spacing w:before="240" w:line="276" w:lineRule="auto"/>
              <w:ind w:left="22" w:hanging="22"/>
              <w:jc w:val="left"/>
              <w:rPr>
                <w:rFonts w:ascii="Times New Roman" w:eastAsia="Times New Roman" w:hAnsi="Times New Roman" w:cs="Times New Roman"/>
                <w:bCs/>
                <w:sz w:val="24"/>
                <w:szCs w:val="24"/>
                <w:lang w:val="en-GB" w:eastAsia="it-IT"/>
              </w:rPr>
            </w:pPr>
            <w:r w:rsidRPr="00763F7B">
              <w:rPr>
                <w:rFonts w:ascii="Times New Roman" w:eastAsia="Times New Roman" w:hAnsi="Times New Roman" w:cs="Times New Roman"/>
                <w:bCs/>
                <w:sz w:val="24"/>
                <w:szCs w:val="24"/>
                <w:lang w:val="en-GB" w:eastAsia="it-IT"/>
              </w:rPr>
              <w:t xml:space="preserve">2.3.1 Trainers are recruited using the revised recruitment criteria </w:t>
            </w:r>
          </w:p>
          <w:p w14:paraId="69329BEF" w14:textId="77777777" w:rsidR="00D42949" w:rsidRPr="00763F7B" w:rsidRDefault="00D42949" w:rsidP="005A0F31">
            <w:pPr>
              <w:spacing w:line="276" w:lineRule="auto"/>
              <w:ind w:left="180"/>
              <w:jc w:val="left"/>
              <w:rPr>
                <w:rFonts w:ascii="Times New Roman" w:eastAsia="Times New Roman" w:hAnsi="Times New Roman" w:cs="Times New Roman"/>
                <w:b/>
                <w:bCs/>
                <w:color w:val="000000" w:themeColor="text1"/>
                <w:sz w:val="24"/>
                <w:szCs w:val="24"/>
                <w:lang w:val="en-GB" w:eastAsia="it-IT"/>
              </w:rPr>
            </w:pPr>
          </w:p>
          <w:p w14:paraId="6FC48E1A" w14:textId="77777777" w:rsidR="004940BC" w:rsidRPr="00763F7B" w:rsidRDefault="004940BC" w:rsidP="005A0F31">
            <w:pPr>
              <w:spacing w:line="276" w:lineRule="auto"/>
              <w:ind w:left="180"/>
              <w:jc w:val="left"/>
              <w:rPr>
                <w:rFonts w:ascii="Times New Roman" w:eastAsia="Times New Roman" w:hAnsi="Times New Roman" w:cs="Times New Roman"/>
                <w:bCs/>
                <w:color w:val="000000" w:themeColor="text1"/>
                <w:sz w:val="24"/>
                <w:szCs w:val="24"/>
                <w:lang w:val="en-GB" w:eastAsia="it-IT"/>
              </w:rPr>
            </w:pPr>
          </w:p>
          <w:p w14:paraId="7A117F70" w14:textId="473E0B2B" w:rsidR="004A5F0F" w:rsidRPr="00763F7B" w:rsidRDefault="004A5F0F" w:rsidP="005A0F31">
            <w:pPr>
              <w:spacing w:line="276" w:lineRule="auto"/>
              <w:jc w:val="left"/>
              <w:rPr>
                <w:rFonts w:ascii="Times New Roman" w:eastAsia="Times New Roman" w:hAnsi="Times New Roman" w:cs="Times New Roman"/>
                <w:bCs/>
                <w:color w:val="000000" w:themeColor="text1"/>
                <w:sz w:val="24"/>
                <w:szCs w:val="24"/>
                <w:lang w:val="en-GB" w:eastAsia="it-IT"/>
              </w:rPr>
            </w:pPr>
          </w:p>
        </w:tc>
        <w:tc>
          <w:tcPr>
            <w:tcW w:w="651" w:type="pct"/>
            <w:tcBorders>
              <w:top w:val="single" w:sz="4" w:space="0" w:color="auto"/>
              <w:left w:val="single" w:sz="4" w:space="0" w:color="auto"/>
              <w:bottom w:val="single" w:sz="4" w:space="0" w:color="auto"/>
              <w:right w:val="single" w:sz="4" w:space="0" w:color="auto"/>
            </w:tcBorders>
          </w:tcPr>
          <w:p w14:paraId="618CD9E4" w14:textId="77777777" w:rsidR="004A5F0F" w:rsidRPr="00763F7B" w:rsidRDefault="004A5F0F" w:rsidP="005A0F31">
            <w:pPr>
              <w:pStyle w:val="ListParagraph"/>
              <w:spacing w:line="276" w:lineRule="auto"/>
              <w:jc w:val="left"/>
              <w:rPr>
                <w:rFonts w:ascii="Times New Roman" w:hAnsi="Times New Roman" w:cs="Times New Roman"/>
                <w:sz w:val="24"/>
                <w:szCs w:val="24"/>
                <w:lang w:val="en-GB"/>
              </w:rPr>
            </w:pPr>
          </w:p>
        </w:tc>
        <w:tc>
          <w:tcPr>
            <w:tcW w:w="839" w:type="pct"/>
            <w:tcBorders>
              <w:top w:val="single" w:sz="4" w:space="0" w:color="auto"/>
              <w:left w:val="single" w:sz="4" w:space="0" w:color="auto"/>
              <w:bottom w:val="single" w:sz="4" w:space="0" w:color="auto"/>
              <w:right w:val="single" w:sz="4" w:space="0" w:color="auto"/>
            </w:tcBorders>
          </w:tcPr>
          <w:p w14:paraId="738FE295" w14:textId="77777777" w:rsidR="004A5F0F" w:rsidRPr="00763F7B" w:rsidRDefault="00D26A72" w:rsidP="005A0F31">
            <w:pPr>
              <w:spacing w:line="276" w:lineRule="auto"/>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Lack of available trainers </w:t>
            </w:r>
          </w:p>
          <w:p w14:paraId="71F45767" w14:textId="77777777" w:rsidR="00D26A72" w:rsidRPr="00763F7B" w:rsidRDefault="00D26A72" w:rsidP="005A0F31">
            <w:pPr>
              <w:spacing w:line="276" w:lineRule="auto"/>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Lack of cooperation and coordination of all stakeholders</w:t>
            </w:r>
          </w:p>
        </w:tc>
        <w:tc>
          <w:tcPr>
            <w:tcW w:w="771" w:type="pct"/>
            <w:tcBorders>
              <w:top w:val="single" w:sz="4" w:space="0" w:color="auto"/>
              <w:left w:val="single" w:sz="4" w:space="0" w:color="auto"/>
              <w:bottom w:val="single" w:sz="4" w:space="0" w:color="auto"/>
              <w:right w:val="single" w:sz="4" w:space="0" w:color="auto"/>
            </w:tcBorders>
          </w:tcPr>
          <w:p w14:paraId="45C9EC33" w14:textId="77777777" w:rsidR="00FF54D8" w:rsidRPr="00763F7B" w:rsidRDefault="00FF54D8" w:rsidP="005A0F31">
            <w:pPr>
              <w:pStyle w:val="ListParagraph"/>
              <w:numPr>
                <w:ilvl w:val="0"/>
                <w:numId w:val="6"/>
              </w:numPr>
              <w:spacing w:line="276" w:lineRule="auto"/>
              <w:ind w:left="286" w:hanging="283"/>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Smooth and effective cooperation between all parties involved in the project</w:t>
            </w:r>
            <w:r w:rsidR="00A660BF" w:rsidRPr="00763F7B">
              <w:rPr>
                <w:rFonts w:ascii="Times New Roman" w:hAnsi="Times New Roman" w:cs="Times New Roman"/>
                <w:sz w:val="24"/>
                <w:szCs w:val="24"/>
                <w:lang w:val="en-GB"/>
              </w:rPr>
              <w:t>;</w:t>
            </w:r>
            <w:r w:rsidRPr="00763F7B">
              <w:rPr>
                <w:rFonts w:ascii="Times New Roman" w:hAnsi="Times New Roman" w:cs="Times New Roman"/>
                <w:sz w:val="24"/>
                <w:szCs w:val="24"/>
                <w:lang w:val="en-GB"/>
              </w:rPr>
              <w:t xml:space="preserve"> </w:t>
            </w:r>
          </w:p>
          <w:p w14:paraId="6E773C03" w14:textId="77777777" w:rsidR="00A660BF" w:rsidRPr="00763F7B" w:rsidRDefault="00FF54D8" w:rsidP="005A0F31">
            <w:pPr>
              <w:pStyle w:val="ListParagraph"/>
              <w:numPr>
                <w:ilvl w:val="0"/>
                <w:numId w:val="6"/>
              </w:numPr>
              <w:spacing w:line="276" w:lineRule="auto"/>
              <w:ind w:left="286" w:hanging="283"/>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Completion of the tasks, according to the time schedule and the budget</w:t>
            </w:r>
            <w:r w:rsidR="00A660BF" w:rsidRPr="00763F7B">
              <w:rPr>
                <w:rFonts w:ascii="Times New Roman" w:hAnsi="Times New Roman" w:cs="Times New Roman"/>
                <w:sz w:val="24"/>
                <w:szCs w:val="24"/>
                <w:lang w:val="en-GB"/>
              </w:rPr>
              <w:t>;</w:t>
            </w:r>
          </w:p>
          <w:p w14:paraId="6F4636F9" w14:textId="77777777" w:rsidR="004A5F0F" w:rsidRPr="00763F7B" w:rsidRDefault="00FF54D8" w:rsidP="005A0F31">
            <w:pPr>
              <w:pStyle w:val="ListParagraph"/>
              <w:numPr>
                <w:ilvl w:val="0"/>
                <w:numId w:val="6"/>
              </w:numPr>
              <w:spacing w:line="276" w:lineRule="auto"/>
              <w:ind w:left="286" w:hanging="283"/>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Support and commitment from </w:t>
            </w:r>
            <w:r w:rsidR="006173EB" w:rsidRPr="00763F7B">
              <w:rPr>
                <w:rFonts w:ascii="Times New Roman" w:hAnsi="Times New Roman" w:cs="Times New Roman"/>
                <w:sz w:val="24"/>
                <w:szCs w:val="24"/>
                <w:lang w:val="en-GB"/>
              </w:rPr>
              <w:t xml:space="preserve">the beneficiary </w:t>
            </w:r>
            <w:r w:rsidRPr="00763F7B">
              <w:rPr>
                <w:rFonts w:ascii="Times New Roman" w:hAnsi="Times New Roman" w:cs="Times New Roman"/>
                <w:sz w:val="24"/>
                <w:szCs w:val="24"/>
                <w:lang w:val="en-GB"/>
              </w:rPr>
              <w:t>involved</w:t>
            </w:r>
            <w:r w:rsidR="00A660BF" w:rsidRPr="00763F7B">
              <w:rPr>
                <w:rFonts w:ascii="Times New Roman" w:hAnsi="Times New Roman" w:cs="Times New Roman"/>
                <w:sz w:val="24"/>
                <w:szCs w:val="24"/>
                <w:lang w:val="en-GB"/>
              </w:rPr>
              <w:t>;</w:t>
            </w:r>
          </w:p>
        </w:tc>
      </w:tr>
      <w:tr w:rsidR="006173EB" w:rsidRPr="00763F7B" w14:paraId="12660130" w14:textId="77777777" w:rsidTr="007976BB">
        <w:tc>
          <w:tcPr>
            <w:tcW w:w="632" w:type="pct"/>
            <w:tcBorders>
              <w:top w:val="single" w:sz="4" w:space="0" w:color="auto"/>
              <w:left w:val="single" w:sz="4" w:space="0" w:color="auto"/>
              <w:bottom w:val="single" w:sz="4" w:space="0" w:color="auto"/>
              <w:right w:val="single" w:sz="4" w:space="0" w:color="auto"/>
            </w:tcBorders>
          </w:tcPr>
          <w:p w14:paraId="7023B3F8" w14:textId="77777777" w:rsidR="006173EB" w:rsidRPr="00763F7B" w:rsidRDefault="006173EB" w:rsidP="004A5F0F">
            <w:pPr>
              <w:spacing w:line="276" w:lineRule="auto"/>
              <w:rPr>
                <w:rFonts w:ascii="Times New Roman" w:hAnsi="Times New Roman" w:cs="Times New Roman"/>
                <w:sz w:val="24"/>
                <w:szCs w:val="24"/>
                <w:highlight w:val="green"/>
                <w:lang w:val="en-GB"/>
              </w:rPr>
            </w:pPr>
          </w:p>
        </w:tc>
        <w:tc>
          <w:tcPr>
            <w:tcW w:w="1057" w:type="pct"/>
            <w:tcBorders>
              <w:top w:val="single" w:sz="4" w:space="0" w:color="auto"/>
              <w:left w:val="single" w:sz="4" w:space="0" w:color="auto"/>
              <w:bottom w:val="single" w:sz="4" w:space="0" w:color="auto"/>
              <w:right w:val="single" w:sz="4" w:space="0" w:color="auto"/>
            </w:tcBorders>
          </w:tcPr>
          <w:p w14:paraId="3F5F33E5" w14:textId="4B74D0CB" w:rsidR="00F3086B" w:rsidRPr="00763F7B" w:rsidRDefault="00F3086B" w:rsidP="005A0F31">
            <w:pPr>
              <w:spacing w:before="120" w:after="120" w:line="276" w:lineRule="auto"/>
              <w:jc w:val="left"/>
              <w:rPr>
                <w:rFonts w:ascii="Times New Roman" w:eastAsia="Times New Roman" w:hAnsi="Times New Roman" w:cs="Times New Roman"/>
                <w:b/>
                <w:bCs/>
                <w:color w:val="000000" w:themeColor="text1"/>
                <w:sz w:val="24"/>
                <w:szCs w:val="24"/>
                <w:lang w:val="en-GB" w:eastAsia="it-IT"/>
              </w:rPr>
            </w:pPr>
            <w:r w:rsidRPr="00763F7B">
              <w:rPr>
                <w:rFonts w:ascii="Times New Roman" w:eastAsia="Times New Roman" w:hAnsi="Times New Roman" w:cs="Times New Roman"/>
                <w:b/>
                <w:bCs/>
                <w:color w:val="000000" w:themeColor="text1"/>
                <w:sz w:val="24"/>
                <w:szCs w:val="24"/>
                <w:lang w:val="en-GB" w:eastAsia="it-IT"/>
              </w:rPr>
              <w:t xml:space="preserve">Component 3: </w:t>
            </w:r>
            <w:r w:rsidR="00E15A87" w:rsidRPr="00763F7B">
              <w:rPr>
                <w:rFonts w:ascii="Times New Roman" w:eastAsia="Times New Roman" w:hAnsi="Times New Roman" w:cs="Times New Roman"/>
                <w:b/>
                <w:bCs/>
                <w:color w:val="000000" w:themeColor="text1"/>
                <w:sz w:val="24"/>
                <w:szCs w:val="24"/>
                <w:lang w:val="en-GB" w:eastAsia="it-IT"/>
              </w:rPr>
              <w:t xml:space="preserve">Admission </w:t>
            </w:r>
            <w:r w:rsidRPr="00763F7B">
              <w:rPr>
                <w:rFonts w:ascii="Times New Roman" w:eastAsia="Times New Roman" w:hAnsi="Times New Roman" w:cs="Times New Roman"/>
                <w:b/>
                <w:bCs/>
                <w:color w:val="000000" w:themeColor="text1"/>
                <w:sz w:val="24"/>
                <w:szCs w:val="24"/>
                <w:lang w:val="en-GB" w:eastAsia="it-IT"/>
              </w:rPr>
              <w:t>exam</w:t>
            </w:r>
            <w:r w:rsidR="00E15A87" w:rsidRPr="00763F7B">
              <w:rPr>
                <w:rFonts w:ascii="Times New Roman" w:eastAsia="Times New Roman" w:hAnsi="Times New Roman" w:cs="Times New Roman"/>
                <w:b/>
                <w:bCs/>
                <w:color w:val="000000" w:themeColor="text1"/>
                <w:sz w:val="24"/>
                <w:szCs w:val="24"/>
                <w:lang w:val="en-GB" w:eastAsia="it-IT"/>
              </w:rPr>
              <w:t>s</w:t>
            </w:r>
            <w:r w:rsidRPr="00763F7B">
              <w:rPr>
                <w:rFonts w:ascii="Times New Roman" w:eastAsia="Times New Roman" w:hAnsi="Times New Roman" w:cs="Times New Roman"/>
                <w:b/>
                <w:bCs/>
                <w:color w:val="000000" w:themeColor="text1"/>
                <w:sz w:val="24"/>
                <w:szCs w:val="24"/>
                <w:lang w:val="en-GB" w:eastAsia="it-IT"/>
              </w:rPr>
              <w:t xml:space="preserve"> </w:t>
            </w:r>
          </w:p>
          <w:p w14:paraId="4256ABF6" w14:textId="30153F26" w:rsidR="00F3086B" w:rsidRPr="00763F7B" w:rsidRDefault="00F3086B" w:rsidP="005A0F31">
            <w:pPr>
              <w:spacing w:before="120" w:after="120" w:line="276" w:lineRule="auto"/>
              <w:jc w:val="left"/>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
                <w:bCs/>
                <w:color w:val="000000" w:themeColor="text1"/>
                <w:sz w:val="24"/>
                <w:szCs w:val="24"/>
                <w:lang w:val="en-GB" w:eastAsia="it-IT"/>
              </w:rPr>
              <w:t xml:space="preserve">Result 3.1 </w:t>
            </w:r>
            <w:r w:rsidRPr="00763F7B">
              <w:rPr>
                <w:rFonts w:ascii="Times New Roman" w:eastAsia="Times New Roman" w:hAnsi="Times New Roman" w:cs="Times New Roman"/>
                <w:bCs/>
                <w:color w:val="000000" w:themeColor="text1"/>
                <w:sz w:val="24"/>
                <w:szCs w:val="24"/>
                <w:lang w:val="en-GB" w:eastAsia="it-IT"/>
              </w:rPr>
              <w:t xml:space="preserve">The School of Magistrates has enhanced its </w:t>
            </w:r>
            <w:r w:rsidR="0046526F" w:rsidRPr="00763F7B">
              <w:rPr>
                <w:rFonts w:ascii="Times New Roman" w:eastAsia="Times New Roman" w:hAnsi="Times New Roman" w:cs="Times New Roman"/>
                <w:bCs/>
                <w:color w:val="000000" w:themeColor="text1"/>
                <w:sz w:val="24"/>
                <w:szCs w:val="24"/>
                <w:lang w:val="en-GB" w:eastAsia="it-IT"/>
              </w:rPr>
              <w:t xml:space="preserve">capacities </w:t>
            </w:r>
            <w:r w:rsidRPr="00763F7B">
              <w:rPr>
                <w:rFonts w:ascii="Times New Roman" w:eastAsia="Times New Roman" w:hAnsi="Times New Roman" w:cs="Times New Roman"/>
                <w:bCs/>
                <w:color w:val="000000" w:themeColor="text1"/>
                <w:sz w:val="24"/>
                <w:szCs w:val="24"/>
                <w:lang w:val="en-GB" w:eastAsia="it-IT"/>
              </w:rPr>
              <w:t xml:space="preserve">to attract more qualified magistrates by </w:t>
            </w:r>
            <w:r w:rsidR="00B20049" w:rsidRPr="00763F7B">
              <w:rPr>
                <w:rFonts w:ascii="Times New Roman" w:eastAsia="Times New Roman" w:hAnsi="Times New Roman" w:cs="Times New Roman"/>
                <w:bCs/>
                <w:color w:val="000000" w:themeColor="text1"/>
                <w:sz w:val="24"/>
                <w:szCs w:val="24"/>
                <w:lang w:val="en-GB" w:eastAsia="it-IT"/>
              </w:rPr>
              <w:t xml:space="preserve">reviewing the </w:t>
            </w:r>
            <w:r w:rsidR="0046526F" w:rsidRPr="00763F7B">
              <w:rPr>
                <w:rFonts w:ascii="Times New Roman" w:eastAsia="Times New Roman" w:hAnsi="Times New Roman" w:cs="Times New Roman"/>
                <w:bCs/>
                <w:color w:val="000000" w:themeColor="text1"/>
                <w:sz w:val="24"/>
                <w:szCs w:val="24"/>
                <w:lang w:val="en-GB" w:eastAsia="it-IT"/>
              </w:rPr>
              <w:t xml:space="preserve">admission </w:t>
            </w:r>
            <w:r w:rsidRPr="00763F7B">
              <w:rPr>
                <w:rFonts w:ascii="Times New Roman" w:eastAsia="Times New Roman" w:hAnsi="Times New Roman" w:cs="Times New Roman"/>
                <w:bCs/>
                <w:color w:val="000000" w:themeColor="text1"/>
                <w:sz w:val="24"/>
                <w:szCs w:val="24"/>
                <w:lang w:val="en-GB" w:eastAsia="it-IT"/>
              </w:rPr>
              <w:t>exam</w:t>
            </w:r>
            <w:r w:rsidR="00AA2EA6" w:rsidRPr="00763F7B">
              <w:rPr>
                <w:rFonts w:ascii="Times New Roman" w:eastAsia="Times New Roman" w:hAnsi="Times New Roman" w:cs="Times New Roman"/>
                <w:bCs/>
                <w:color w:val="000000" w:themeColor="text1"/>
                <w:sz w:val="24"/>
                <w:szCs w:val="24"/>
                <w:lang w:val="en-GB" w:eastAsia="it-IT"/>
              </w:rPr>
              <w:t xml:space="preserve"> and process</w:t>
            </w:r>
            <w:r w:rsidRPr="00763F7B">
              <w:rPr>
                <w:rFonts w:ascii="Times New Roman" w:eastAsia="Times New Roman" w:hAnsi="Times New Roman" w:cs="Times New Roman"/>
                <w:bCs/>
                <w:color w:val="000000" w:themeColor="text1"/>
                <w:sz w:val="24"/>
                <w:szCs w:val="24"/>
                <w:lang w:val="en-GB" w:eastAsia="it-IT"/>
              </w:rPr>
              <w:t xml:space="preserve"> </w:t>
            </w:r>
          </w:p>
          <w:p w14:paraId="4F6B6471" w14:textId="3651E311" w:rsidR="0019791F" w:rsidRPr="00763F7B" w:rsidRDefault="0019791F" w:rsidP="005A0F31">
            <w:pPr>
              <w:pStyle w:val="ListParagraph"/>
              <w:numPr>
                <w:ilvl w:val="0"/>
                <w:numId w:val="10"/>
              </w:numPr>
              <w:spacing w:before="120" w:after="120" w:line="276" w:lineRule="auto"/>
              <w:jc w:val="left"/>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t>Sub-result 3.1</w:t>
            </w:r>
            <w:r w:rsidR="00FF6851" w:rsidRPr="00763F7B">
              <w:rPr>
                <w:rFonts w:ascii="Times New Roman" w:eastAsia="Times New Roman" w:hAnsi="Times New Roman" w:cs="Times New Roman"/>
                <w:bCs/>
                <w:color w:val="000000" w:themeColor="text1"/>
                <w:sz w:val="24"/>
                <w:szCs w:val="24"/>
                <w:lang w:val="en-GB" w:eastAsia="it-IT"/>
              </w:rPr>
              <w:t>.1</w:t>
            </w:r>
            <w:r w:rsidRPr="00763F7B">
              <w:rPr>
                <w:rFonts w:ascii="Times New Roman" w:eastAsia="Times New Roman" w:hAnsi="Times New Roman" w:cs="Times New Roman"/>
                <w:bCs/>
                <w:color w:val="000000" w:themeColor="text1"/>
                <w:sz w:val="24"/>
                <w:szCs w:val="24"/>
                <w:lang w:val="en-GB" w:eastAsia="it-IT"/>
              </w:rPr>
              <w:t xml:space="preserve">: </w:t>
            </w:r>
            <w:r w:rsidR="00F3086B" w:rsidRPr="00763F7B">
              <w:rPr>
                <w:rFonts w:ascii="Times New Roman" w:eastAsia="Times New Roman" w:hAnsi="Times New Roman" w:cs="Times New Roman"/>
                <w:bCs/>
                <w:color w:val="000000" w:themeColor="text1"/>
                <w:sz w:val="24"/>
                <w:szCs w:val="24"/>
                <w:lang w:val="en-GB" w:eastAsia="it-IT"/>
              </w:rPr>
              <w:t>A</w:t>
            </w:r>
            <w:r w:rsidRPr="00763F7B">
              <w:rPr>
                <w:rFonts w:ascii="Times New Roman" w:eastAsia="Times New Roman" w:hAnsi="Times New Roman" w:cs="Times New Roman"/>
                <w:bCs/>
                <w:color w:val="000000" w:themeColor="text1"/>
                <w:sz w:val="24"/>
                <w:szCs w:val="24"/>
                <w:lang w:val="en-GB" w:eastAsia="it-IT"/>
              </w:rPr>
              <w:t xml:space="preserve"> comprehensive assessment </w:t>
            </w:r>
            <w:r w:rsidR="00FF6851" w:rsidRPr="00763F7B">
              <w:rPr>
                <w:rFonts w:ascii="Times New Roman" w:eastAsia="Times New Roman" w:hAnsi="Times New Roman" w:cs="Times New Roman"/>
                <w:bCs/>
                <w:color w:val="000000" w:themeColor="text1"/>
                <w:sz w:val="24"/>
                <w:szCs w:val="24"/>
                <w:lang w:val="en-GB" w:eastAsia="it-IT"/>
              </w:rPr>
              <w:t xml:space="preserve">of </w:t>
            </w:r>
            <w:r w:rsidRPr="00763F7B">
              <w:rPr>
                <w:rFonts w:ascii="Times New Roman" w:eastAsia="Times New Roman" w:hAnsi="Times New Roman" w:cs="Times New Roman"/>
                <w:bCs/>
                <w:color w:val="000000" w:themeColor="text1"/>
                <w:sz w:val="24"/>
                <w:szCs w:val="24"/>
                <w:lang w:val="en-GB" w:eastAsia="it-IT"/>
              </w:rPr>
              <w:t xml:space="preserve">needs and gaps of the </w:t>
            </w:r>
            <w:r w:rsidR="0042568C" w:rsidRPr="00763F7B">
              <w:rPr>
                <w:rFonts w:ascii="Times New Roman" w:eastAsia="Times New Roman" w:hAnsi="Times New Roman" w:cs="Times New Roman"/>
                <w:bCs/>
                <w:color w:val="000000" w:themeColor="text1"/>
                <w:sz w:val="24"/>
                <w:szCs w:val="24"/>
                <w:lang w:val="en-GB" w:eastAsia="it-IT"/>
              </w:rPr>
              <w:t xml:space="preserve">admission </w:t>
            </w:r>
            <w:r w:rsidRPr="00763F7B">
              <w:rPr>
                <w:rFonts w:ascii="Times New Roman" w:eastAsia="Times New Roman" w:hAnsi="Times New Roman" w:cs="Times New Roman"/>
                <w:bCs/>
                <w:color w:val="000000" w:themeColor="text1"/>
                <w:sz w:val="24"/>
                <w:szCs w:val="24"/>
                <w:lang w:val="en-GB" w:eastAsia="it-IT"/>
              </w:rPr>
              <w:t>exam</w:t>
            </w:r>
            <w:r w:rsidR="003113E4" w:rsidRPr="00763F7B">
              <w:rPr>
                <w:rFonts w:ascii="Times New Roman" w:eastAsia="Times New Roman" w:hAnsi="Times New Roman" w:cs="Times New Roman"/>
                <w:bCs/>
                <w:color w:val="000000" w:themeColor="text1"/>
                <w:sz w:val="24"/>
                <w:szCs w:val="24"/>
                <w:lang w:val="en-GB" w:eastAsia="it-IT"/>
              </w:rPr>
              <w:t xml:space="preserve"> and </w:t>
            </w:r>
            <w:r w:rsidR="00FF6851" w:rsidRPr="00763F7B">
              <w:rPr>
                <w:rFonts w:ascii="Times New Roman" w:eastAsia="Times New Roman" w:hAnsi="Times New Roman" w:cs="Times New Roman"/>
                <w:bCs/>
                <w:color w:val="000000" w:themeColor="text1"/>
                <w:sz w:val="24"/>
                <w:szCs w:val="24"/>
                <w:lang w:val="en-GB" w:eastAsia="it-IT"/>
              </w:rPr>
              <w:t xml:space="preserve">corresponding review of the </w:t>
            </w:r>
            <w:r w:rsidR="007A0931" w:rsidRPr="00763F7B">
              <w:rPr>
                <w:rFonts w:ascii="Times New Roman" w:eastAsia="Times New Roman" w:hAnsi="Times New Roman" w:cs="Times New Roman"/>
                <w:bCs/>
                <w:color w:val="000000" w:themeColor="text1"/>
                <w:sz w:val="24"/>
                <w:szCs w:val="24"/>
                <w:lang w:val="en-GB" w:eastAsia="it-IT"/>
              </w:rPr>
              <w:t xml:space="preserve">admission </w:t>
            </w:r>
            <w:r w:rsidR="00FF6851" w:rsidRPr="00763F7B">
              <w:rPr>
                <w:rFonts w:ascii="Times New Roman" w:eastAsia="Times New Roman" w:hAnsi="Times New Roman" w:cs="Times New Roman"/>
                <w:bCs/>
                <w:color w:val="000000" w:themeColor="text1"/>
                <w:sz w:val="24"/>
                <w:szCs w:val="24"/>
                <w:lang w:val="en-GB" w:eastAsia="it-IT"/>
              </w:rPr>
              <w:lastRenderedPageBreak/>
              <w:t>exam</w:t>
            </w:r>
            <w:r w:rsidRPr="00763F7B">
              <w:rPr>
                <w:rFonts w:ascii="Times New Roman" w:eastAsia="Times New Roman" w:hAnsi="Times New Roman" w:cs="Times New Roman"/>
                <w:bCs/>
                <w:color w:val="000000" w:themeColor="text1"/>
                <w:sz w:val="24"/>
                <w:szCs w:val="24"/>
                <w:lang w:val="en-GB" w:eastAsia="it-IT"/>
              </w:rPr>
              <w:t>.</w:t>
            </w:r>
            <w:r w:rsidRPr="00763F7B">
              <w:rPr>
                <w:rStyle w:val="FootnoteReference"/>
                <w:rFonts w:eastAsia="Times New Roman"/>
                <w:bCs/>
                <w:color w:val="000000" w:themeColor="text1"/>
                <w:sz w:val="24"/>
                <w:szCs w:val="24"/>
                <w:lang w:val="en-GB" w:eastAsia="it-IT"/>
              </w:rPr>
              <w:footnoteReference w:id="11"/>
            </w:r>
            <w:r w:rsidRPr="00763F7B">
              <w:rPr>
                <w:rFonts w:ascii="Times New Roman" w:eastAsia="Times New Roman" w:hAnsi="Times New Roman" w:cs="Times New Roman"/>
                <w:bCs/>
                <w:color w:val="000000" w:themeColor="text1"/>
                <w:sz w:val="24"/>
                <w:szCs w:val="24"/>
                <w:lang w:val="en-GB" w:eastAsia="it-IT"/>
              </w:rPr>
              <w:t xml:space="preserve"> </w:t>
            </w:r>
          </w:p>
          <w:p w14:paraId="600362B8" w14:textId="15061868" w:rsidR="00B20049" w:rsidRPr="00763F7B" w:rsidRDefault="007A0931" w:rsidP="005A0F31">
            <w:pPr>
              <w:pStyle w:val="ListParagraph"/>
              <w:numPr>
                <w:ilvl w:val="0"/>
                <w:numId w:val="10"/>
              </w:numPr>
              <w:spacing w:before="120" w:after="120" w:line="276" w:lineRule="auto"/>
              <w:jc w:val="left"/>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t xml:space="preserve">Sub-result 3.1.2: Reviewed evaluation methods </w:t>
            </w:r>
            <w:r w:rsidR="00B20049" w:rsidRPr="00763F7B">
              <w:rPr>
                <w:rFonts w:ascii="Times New Roman" w:eastAsia="Times New Roman" w:hAnsi="Times New Roman" w:cs="Times New Roman"/>
                <w:bCs/>
                <w:color w:val="000000" w:themeColor="text1"/>
                <w:sz w:val="24"/>
                <w:szCs w:val="24"/>
                <w:lang w:val="en-GB" w:eastAsia="it-IT"/>
              </w:rPr>
              <w:t>for the admission exams</w:t>
            </w:r>
          </w:p>
          <w:p w14:paraId="61910FCE" w14:textId="13F310A1" w:rsidR="006173EB" w:rsidRPr="00763F7B" w:rsidRDefault="003113E4" w:rsidP="005A0F31">
            <w:pPr>
              <w:pStyle w:val="ListParagraph"/>
              <w:numPr>
                <w:ilvl w:val="0"/>
                <w:numId w:val="10"/>
              </w:numPr>
              <w:spacing w:before="120" w:after="120" w:line="276" w:lineRule="auto"/>
              <w:jc w:val="left"/>
              <w:rPr>
                <w:rFonts w:ascii="Times New Roman" w:eastAsia="Times New Roman" w:hAnsi="Times New Roman" w:cs="Times New Roman"/>
                <w:bCs/>
                <w:color w:val="000000" w:themeColor="text1"/>
                <w:sz w:val="24"/>
                <w:szCs w:val="24"/>
                <w:lang w:val="en-GB" w:eastAsia="it-IT"/>
              </w:rPr>
            </w:pPr>
            <w:r w:rsidRPr="00763F7B">
              <w:rPr>
                <w:rFonts w:ascii="Times New Roman" w:eastAsia="Times New Roman" w:hAnsi="Times New Roman" w:cs="Times New Roman"/>
                <w:bCs/>
                <w:color w:val="000000" w:themeColor="text1"/>
                <w:sz w:val="24"/>
                <w:szCs w:val="24"/>
                <w:lang w:val="en-GB" w:eastAsia="it-IT"/>
              </w:rPr>
              <w:t xml:space="preserve">Sub-Result </w:t>
            </w:r>
            <w:r w:rsidR="00F3086B" w:rsidRPr="00763F7B">
              <w:rPr>
                <w:rFonts w:ascii="Times New Roman" w:eastAsia="Times New Roman" w:hAnsi="Times New Roman" w:cs="Times New Roman"/>
                <w:bCs/>
                <w:color w:val="000000" w:themeColor="text1"/>
                <w:sz w:val="24"/>
                <w:szCs w:val="24"/>
                <w:lang w:val="en-GB" w:eastAsia="it-IT"/>
              </w:rPr>
              <w:t>3</w:t>
            </w:r>
            <w:r w:rsidRPr="00763F7B">
              <w:rPr>
                <w:rFonts w:ascii="Times New Roman" w:eastAsia="Times New Roman" w:hAnsi="Times New Roman" w:cs="Times New Roman"/>
                <w:bCs/>
                <w:color w:val="000000" w:themeColor="text1"/>
                <w:sz w:val="24"/>
                <w:szCs w:val="24"/>
                <w:lang w:val="en-GB" w:eastAsia="it-IT"/>
              </w:rPr>
              <w:t>.</w:t>
            </w:r>
            <w:r w:rsidR="00B20049" w:rsidRPr="00763F7B">
              <w:rPr>
                <w:rFonts w:ascii="Times New Roman" w:eastAsia="Times New Roman" w:hAnsi="Times New Roman" w:cs="Times New Roman"/>
                <w:bCs/>
                <w:color w:val="000000" w:themeColor="text1"/>
                <w:sz w:val="24"/>
                <w:szCs w:val="24"/>
                <w:lang w:val="en-GB" w:eastAsia="it-IT"/>
              </w:rPr>
              <w:t>1.3</w:t>
            </w:r>
            <w:r w:rsidR="0019791F" w:rsidRPr="00763F7B">
              <w:rPr>
                <w:rFonts w:ascii="Times New Roman" w:eastAsia="Times New Roman" w:hAnsi="Times New Roman" w:cs="Times New Roman"/>
                <w:bCs/>
                <w:color w:val="000000" w:themeColor="text1"/>
                <w:sz w:val="24"/>
                <w:szCs w:val="24"/>
                <w:lang w:val="en-GB" w:eastAsia="it-IT"/>
              </w:rPr>
              <w:t xml:space="preserve">: </w:t>
            </w:r>
            <w:r w:rsidR="007A0931" w:rsidRPr="00763F7B">
              <w:rPr>
                <w:rFonts w:ascii="Times New Roman" w:eastAsia="Times New Roman" w:hAnsi="Times New Roman" w:cs="Times New Roman"/>
                <w:bCs/>
                <w:color w:val="000000" w:themeColor="text1"/>
                <w:sz w:val="24"/>
                <w:szCs w:val="24"/>
                <w:lang w:val="en-GB" w:eastAsia="it-IT"/>
              </w:rPr>
              <w:t>O</w:t>
            </w:r>
            <w:r w:rsidR="001A2784" w:rsidRPr="00763F7B">
              <w:rPr>
                <w:rFonts w:ascii="Times New Roman" w:eastAsia="Times New Roman" w:hAnsi="Times New Roman" w:cs="Times New Roman"/>
                <w:bCs/>
                <w:color w:val="000000" w:themeColor="text1"/>
                <w:sz w:val="24"/>
                <w:szCs w:val="24"/>
                <w:lang w:val="en-GB" w:eastAsia="it-IT"/>
              </w:rPr>
              <w:t>nline</w:t>
            </w:r>
            <w:r w:rsidR="0019791F" w:rsidRPr="00763F7B">
              <w:rPr>
                <w:rFonts w:ascii="Times New Roman" w:eastAsia="Times New Roman" w:hAnsi="Times New Roman" w:cs="Times New Roman"/>
                <w:bCs/>
                <w:color w:val="000000" w:themeColor="text1"/>
                <w:sz w:val="24"/>
                <w:szCs w:val="24"/>
                <w:lang w:val="en-GB" w:eastAsia="it-IT"/>
              </w:rPr>
              <w:t xml:space="preserve"> </w:t>
            </w:r>
            <w:r w:rsidR="007A0931" w:rsidRPr="00763F7B">
              <w:rPr>
                <w:rFonts w:ascii="Times New Roman" w:eastAsia="Times New Roman" w:hAnsi="Times New Roman" w:cs="Times New Roman"/>
                <w:bCs/>
                <w:color w:val="000000" w:themeColor="text1"/>
                <w:sz w:val="24"/>
                <w:szCs w:val="24"/>
                <w:lang w:val="en-GB" w:eastAsia="it-IT"/>
              </w:rPr>
              <w:t xml:space="preserve">guidance </w:t>
            </w:r>
            <w:r w:rsidR="00B20049" w:rsidRPr="00763F7B">
              <w:rPr>
                <w:rFonts w:ascii="Times New Roman" w:eastAsia="Times New Roman" w:hAnsi="Times New Roman" w:cs="Times New Roman"/>
                <w:bCs/>
                <w:color w:val="000000" w:themeColor="text1"/>
                <w:sz w:val="24"/>
                <w:szCs w:val="24"/>
                <w:lang w:val="en-GB" w:eastAsia="it-IT"/>
              </w:rPr>
              <w:t xml:space="preserve">and training </w:t>
            </w:r>
            <w:r w:rsidR="0090328F" w:rsidRPr="00763F7B">
              <w:rPr>
                <w:rFonts w:ascii="Times New Roman" w:eastAsia="Times New Roman" w:hAnsi="Times New Roman" w:cs="Times New Roman"/>
                <w:bCs/>
                <w:color w:val="000000" w:themeColor="text1"/>
                <w:sz w:val="24"/>
                <w:szCs w:val="24"/>
                <w:lang w:val="en-GB" w:eastAsia="it-IT"/>
              </w:rPr>
              <w:t xml:space="preserve">for candidates </w:t>
            </w:r>
            <w:r w:rsidR="007A0931" w:rsidRPr="00763F7B">
              <w:rPr>
                <w:rFonts w:ascii="Times New Roman" w:eastAsia="Times New Roman" w:hAnsi="Times New Roman" w:cs="Times New Roman"/>
                <w:bCs/>
                <w:color w:val="000000" w:themeColor="text1"/>
                <w:sz w:val="24"/>
                <w:szCs w:val="24"/>
                <w:lang w:val="en-GB" w:eastAsia="it-IT"/>
              </w:rPr>
              <w:t xml:space="preserve">on the (revised) </w:t>
            </w:r>
            <w:r w:rsidR="00B20049" w:rsidRPr="00763F7B">
              <w:rPr>
                <w:rFonts w:ascii="Times New Roman" w:eastAsia="Times New Roman" w:hAnsi="Times New Roman" w:cs="Times New Roman"/>
                <w:bCs/>
                <w:color w:val="000000" w:themeColor="text1"/>
                <w:sz w:val="24"/>
                <w:szCs w:val="24"/>
                <w:lang w:val="en-GB" w:eastAsia="it-IT"/>
              </w:rPr>
              <w:t xml:space="preserve">2025/2026 </w:t>
            </w:r>
            <w:r w:rsidR="007A0931" w:rsidRPr="00763F7B">
              <w:rPr>
                <w:rFonts w:ascii="Times New Roman" w:eastAsia="Times New Roman" w:hAnsi="Times New Roman" w:cs="Times New Roman"/>
                <w:bCs/>
                <w:color w:val="000000" w:themeColor="text1"/>
                <w:sz w:val="24"/>
                <w:szCs w:val="24"/>
                <w:lang w:val="en-GB" w:eastAsia="it-IT"/>
              </w:rPr>
              <w:t xml:space="preserve">admission </w:t>
            </w:r>
            <w:r w:rsidR="00F3086B" w:rsidRPr="00763F7B">
              <w:rPr>
                <w:rFonts w:ascii="Times New Roman" w:eastAsia="Times New Roman" w:hAnsi="Times New Roman" w:cs="Times New Roman"/>
                <w:bCs/>
                <w:color w:val="000000" w:themeColor="text1"/>
                <w:sz w:val="24"/>
                <w:szCs w:val="24"/>
                <w:lang w:val="en-GB" w:eastAsia="it-IT"/>
              </w:rPr>
              <w:t>exam</w:t>
            </w:r>
            <w:r w:rsidR="0090328F" w:rsidRPr="00763F7B">
              <w:rPr>
                <w:rFonts w:ascii="Times New Roman" w:eastAsia="Times New Roman" w:hAnsi="Times New Roman" w:cs="Times New Roman"/>
                <w:bCs/>
                <w:color w:val="000000" w:themeColor="text1"/>
                <w:sz w:val="24"/>
                <w:szCs w:val="24"/>
                <w:lang w:val="en-GB" w:eastAsia="it-IT"/>
              </w:rPr>
              <w:t>s</w:t>
            </w:r>
            <w:r w:rsidR="00B20049" w:rsidRPr="00763F7B">
              <w:rPr>
                <w:rFonts w:ascii="Times New Roman" w:eastAsia="Times New Roman" w:hAnsi="Times New Roman" w:cs="Times New Roman"/>
                <w:bCs/>
                <w:color w:val="000000" w:themeColor="text1"/>
                <w:sz w:val="24"/>
                <w:szCs w:val="24"/>
                <w:lang w:val="en-GB" w:eastAsia="it-IT"/>
              </w:rPr>
              <w:t xml:space="preserve">, </w:t>
            </w:r>
            <w:r w:rsidR="001A2784" w:rsidRPr="00763F7B">
              <w:rPr>
                <w:rFonts w:ascii="Times New Roman" w:eastAsia="Times New Roman" w:hAnsi="Times New Roman" w:cs="Times New Roman"/>
                <w:bCs/>
                <w:color w:val="000000" w:themeColor="text1"/>
                <w:sz w:val="24"/>
                <w:szCs w:val="24"/>
                <w:lang w:val="en-GB" w:eastAsia="it-IT"/>
              </w:rPr>
              <w:t xml:space="preserve">including training materials and other relevant </w:t>
            </w:r>
            <w:r w:rsidR="00B20049" w:rsidRPr="00763F7B">
              <w:rPr>
                <w:rFonts w:ascii="Times New Roman" w:eastAsia="Times New Roman" w:hAnsi="Times New Roman" w:cs="Times New Roman"/>
                <w:bCs/>
                <w:color w:val="000000" w:themeColor="text1"/>
                <w:sz w:val="24"/>
                <w:szCs w:val="24"/>
                <w:lang w:val="en-GB" w:eastAsia="it-IT"/>
              </w:rPr>
              <w:t xml:space="preserve">training </w:t>
            </w:r>
            <w:r w:rsidR="001A2784" w:rsidRPr="00763F7B">
              <w:rPr>
                <w:rFonts w:ascii="Times New Roman" w:eastAsia="Times New Roman" w:hAnsi="Times New Roman" w:cs="Times New Roman"/>
                <w:bCs/>
                <w:color w:val="000000" w:themeColor="text1"/>
                <w:sz w:val="24"/>
                <w:szCs w:val="24"/>
                <w:lang w:val="en-GB" w:eastAsia="it-IT"/>
              </w:rPr>
              <w:t xml:space="preserve">tools </w:t>
            </w:r>
          </w:p>
        </w:tc>
        <w:tc>
          <w:tcPr>
            <w:tcW w:w="1050" w:type="pct"/>
            <w:tcBorders>
              <w:top w:val="single" w:sz="4" w:space="0" w:color="auto"/>
              <w:left w:val="single" w:sz="4" w:space="0" w:color="auto"/>
              <w:bottom w:val="single" w:sz="4" w:space="0" w:color="auto"/>
              <w:right w:val="single" w:sz="4" w:space="0" w:color="auto"/>
            </w:tcBorders>
          </w:tcPr>
          <w:p w14:paraId="52AC6226" w14:textId="5DB3FA7F" w:rsidR="00EB6260" w:rsidRPr="00763F7B" w:rsidRDefault="00EB6260" w:rsidP="005A0F31">
            <w:pPr>
              <w:autoSpaceDE w:val="0"/>
              <w:autoSpaceDN w:val="0"/>
              <w:adjustRightInd w:val="0"/>
              <w:spacing w:before="120"/>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lastRenderedPageBreak/>
              <w:t>3.1</w:t>
            </w:r>
            <w:r w:rsidR="009330FB" w:rsidRPr="00763F7B">
              <w:rPr>
                <w:rFonts w:ascii="Times New Roman" w:hAnsi="Times New Roman" w:cs="Times New Roman"/>
                <w:sz w:val="24"/>
                <w:szCs w:val="24"/>
                <w:lang w:val="en-GB"/>
              </w:rPr>
              <w:t>.1</w:t>
            </w:r>
            <w:r w:rsidRPr="00763F7B">
              <w:rPr>
                <w:rFonts w:ascii="Times New Roman" w:hAnsi="Times New Roman" w:cs="Times New Roman"/>
                <w:sz w:val="24"/>
                <w:szCs w:val="24"/>
                <w:lang w:val="en-GB"/>
              </w:rPr>
              <w:t xml:space="preserve"> </w:t>
            </w:r>
            <w:r w:rsidR="009F6EEC" w:rsidRPr="00763F7B">
              <w:rPr>
                <w:rFonts w:ascii="Times New Roman" w:hAnsi="Times New Roman" w:cs="Times New Roman"/>
                <w:sz w:val="24"/>
                <w:szCs w:val="24"/>
                <w:lang w:val="en-GB"/>
              </w:rPr>
              <w:t>R</w:t>
            </w:r>
            <w:r w:rsidR="00EA79CC" w:rsidRPr="00763F7B">
              <w:rPr>
                <w:rFonts w:ascii="Times New Roman" w:hAnsi="Times New Roman" w:cs="Times New Roman"/>
                <w:sz w:val="24"/>
                <w:szCs w:val="24"/>
                <w:lang w:val="en-GB"/>
              </w:rPr>
              <w:t xml:space="preserve">evised admission </w:t>
            </w:r>
            <w:r w:rsidRPr="00763F7B">
              <w:rPr>
                <w:rFonts w:ascii="Times New Roman" w:hAnsi="Times New Roman" w:cs="Times New Roman"/>
                <w:sz w:val="24"/>
                <w:szCs w:val="24"/>
                <w:lang w:val="en-GB"/>
              </w:rPr>
              <w:t>exam</w:t>
            </w:r>
            <w:r w:rsidR="00EA79CC" w:rsidRPr="00763F7B">
              <w:rPr>
                <w:rFonts w:ascii="Times New Roman" w:hAnsi="Times New Roman" w:cs="Times New Roman"/>
                <w:sz w:val="24"/>
                <w:szCs w:val="24"/>
                <w:lang w:val="en-GB"/>
              </w:rPr>
              <w:t>s</w:t>
            </w:r>
            <w:r w:rsidR="009F6EEC" w:rsidRPr="00763F7B">
              <w:rPr>
                <w:rFonts w:ascii="Times New Roman" w:hAnsi="Times New Roman" w:cs="Times New Roman"/>
                <w:sz w:val="24"/>
                <w:szCs w:val="24"/>
                <w:lang w:val="en-GB"/>
              </w:rPr>
              <w:t xml:space="preserve"> for 2025/2026 acade</w:t>
            </w:r>
            <w:r w:rsidR="009330FB" w:rsidRPr="00763F7B">
              <w:rPr>
                <w:rFonts w:ascii="Times New Roman" w:hAnsi="Times New Roman" w:cs="Times New Roman"/>
                <w:sz w:val="24"/>
                <w:szCs w:val="24"/>
                <w:lang w:val="en-GB"/>
              </w:rPr>
              <w:t>mic year</w:t>
            </w:r>
            <w:r w:rsidRPr="00763F7B">
              <w:rPr>
                <w:rFonts w:ascii="Times New Roman" w:hAnsi="Times New Roman" w:cs="Times New Roman"/>
                <w:sz w:val="24"/>
                <w:szCs w:val="24"/>
                <w:lang w:val="en-GB"/>
              </w:rPr>
              <w:t xml:space="preserve"> </w:t>
            </w:r>
          </w:p>
          <w:p w14:paraId="3A3E3F0C" w14:textId="6E2A86BE" w:rsidR="00EB6260" w:rsidRPr="00763F7B" w:rsidRDefault="00EB6260" w:rsidP="005A0F31">
            <w:pPr>
              <w:autoSpaceDE w:val="0"/>
              <w:autoSpaceDN w:val="0"/>
              <w:adjustRightInd w:val="0"/>
              <w:spacing w:before="120"/>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3.</w:t>
            </w:r>
            <w:r w:rsidR="009330FB" w:rsidRPr="00763F7B">
              <w:rPr>
                <w:rFonts w:ascii="Times New Roman" w:hAnsi="Times New Roman" w:cs="Times New Roman"/>
                <w:sz w:val="24"/>
                <w:szCs w:val="24"/>
                <w:lang w:val="en-GB"/>
              </w:rPr>
              <w:t>1.</w:t>
            </w:r>
            <w:r w:rsidRPr="00763F7B">
              <w:rPr>
                <w:rFonts w:ascii="Times New Roman" w:hAnsi="Times New Roman" w:cs="Times New Roman"/>
                <w:sz w:val="24"/>
                <w:szCs w:val="24"/>
                <w:lang w:val="en-GB"/>
              </w:rPr>
              <w:t>2 A new method of regular period</w:t>
            </w:r>
            <w:r w:rsidR="000139C9" w:rsidRPr="00763F7B">
              <w:rPr>
                <w:rFonts w:ascii="Times New Roman" w:hAnsi="Times New Roman" w:cs="Times New Roman"/>
                <w:sz w:val="24"/>
                <w:szCs w:val="24"/>
                <w:lang w:val="en-GB"/>
              </w:rPr>
              <w:t>ic</w:t>
            </w:r>
            <w:r w:rsidRPr="00763F7B">
              <w:rPr>
                <w:rFonts w:ascii="Times New Roman" w:hAnsi="Times New Roman" w:cs="Times New Roman"/>
                <w:sz w:val="24"/>
                <w:szCs w:val="24"/>
                <w:lang w:val="en-GB"/>
              </w:rPr>
              <w:t xml:space="preserve"> evaluation of the exam</w:t>
            </w:r>
            <w:r w:rsidR="009330FB" w:rsidRPr="00763F7B">
              <w:rPr>
                <w:rFonts w:ascii="Times New Roman" w:hAnsi="Times New Roman" w:cs="Times New Roman"/>
                <w:sz w:val="24"/>
                <w:szCs w:val="24"/>
                <w:lang w:val="en-GB"/>
              </w:rPr>
              <w:t>s</w:t>
            </w:r>
            <w:r w:rsidRPr="00763F7B">
              <w:rPr>
                <w:rFonts w:ascii="Times New Roman" w:hAnsi="Times New Roman" w:cs="Times New Roman"/>
                <w:sz w:val="24"/>
                <w:szCs w:val="24"/>
                <w:lang w:val="en-GB"/>
              </w:rPr>
              <w:t xml:space="preserve"> </w:t>
            </w:r>
          </w:p>
          <w:p w14:paraId="7E871176" w14:textId="0C12AF79" w:rsidR="006173EB" w:rsidRPr="00763F7B" w:rsidRDefault="00EB6260" w:rsidP="005A0F31">
            <w:pPr>
              <w:autoSpaceDE w:val="0"/>
              <w:autoSpaceDN w:val="0"/>
              <w:adjustRightInd w:val="0"/>
              <w:spacing w:before="120"/>
              <w:jc w:val="left"/>
              <w:rPr>
                <w:rFonts w:ascii="Times New Roman" w:eastAsia="Times New Roman" w:hAnsi="Times New Roman" w:cs="Times New Roman"/>
                <w:bCs/>
                <w:color w:val="000000" w:themeColor="text1"/>
                <w:sz w:val="24"/>
                <w:szCs w:val="24"/>
                <w:lang w:val="en-GB" w:eastAsia="it-IT"/>
              </w:rPr>
            </w:pPr>
            <w:r w:rsidRPr="00763F7B">
              <w:rPr>
                <w:rFonts w:ascii="Times New Roman" w:hAnsi="Times New Roman" w:cs="Times New Roman"/>
                <w:sz w:val="24"/>
                <w:szCs w:val="24"/>
                <w:lang w:val="en-GB"/>
              </w:rPr>
              <w:t>3</w:t>
            </w:r>
            <w:r w:rsidR="009330FB" w:rsidRPr="00763F7B">
              <w:rPr>
                <w:rFonts w:ascii="Times New Roman" w:hAnsi="Times New Roman" w:cs="Times New Roman"/>
                <w:sz w:val="24"/>
                <w:szCs w:val="24"/>
                <w:lang w:val="en-GB"/>
              </w:rPr>
              <w:t>.1</w:t>
            </w:r>
            <w:r w:rsidRPr="00763F7B">
              <w:rPr>
                <w:rFonts w:ascii="Times New Roman" w:hAnsi="Times New Roman" w:cs="Times New Roman"/>
                <w:sz w:val="24"/>
                <w:szCs w:val="24"/>
                <w:lang w:val="en-GB"/>
              </w:rPr>
              <w:t xml:space="preserve">.3 </w:t>
            </w:r>
            <w:r w:rsidR="009330FB" w:rsidRPr="00763F7B">
              <w:rPr>
                <w:rFonts w:ascii="Times New Roman" w:hAnsi="Times New Roman" w:cs="Times New Roman"/>
                <w:sz w:val="24"/>
                <w:szCs w:val="24"/>
                <w:lang w:val="en-GB"/>
              </w:rPr>
              <w:t>T</w:t>
            </w:r>
            <w:r w:rsidRPr="00763F7B">
              <w:rPr>
                <w:rFonts w:ascii="Times New Roman" w:hAnsi="Times New Roman" w:cs="Times New Roman"/>
                <w:sz w:val="24"/>
                <w:szCs w:val="24"/>
                <w:lang w:val="en-GB"/>
              </w:rPr>
              <w:t xml:space="preserve">raining </w:t>
            </w:r>
            <w:r w:rsidR="009330FB" w:rsidRPr="00763F7B">
              <w:rPr>
                <w:rFonts w:ascii="Times New Roman" w:hAnsi="Times New Roman" w:cs="Times New Roman"/>
                <w:sz w:val="24"/>
                <w:szCs w:val="24"/>
                <w:lang w:val="en-GB"/>
              </w:rPr>
              <w:t xml:space="preserve">module and material available to </w:t>
            </w:r>
            <w:r w:rsidRPr="00763F7B">
              <w:rPr>
                <w:rFonts w:ascii="Times New Roman" w:hAnsi="Times New Roman" w:cs="Times New Roman"/>
                <w:sz w:val="24"/>
                <w:szCs w:val="24"/>
                <w:lang w:val="en-GB"/>
              </w:rPr>
              <w:t xml:space="preserve">the </w:t>
            </w:r>
            <w:r w:rsidR="009330FB" w:rsidRPr="00763F7B">
              <w:rPr>
                <w:rFonts w:ascii="Times New Roman" w:hAnsi="Times New Roman" w:cs="Times New Roman"/>
                <w:sz w:val="24"/>
                <w:szCs w:val="24"/>
                <w:lang w:val="en-GB"/>
              </w:rPr>
              <w:t xml:space="preserve">applicants of </w:t>
            </w:r>
            <w:r w:rsidRPr="00763F7B">
              <w:rPr>
                <w:rFonts w:ascii="Times New Roman" w:hAnsi="Times New Roman" w:cs="Times New Roman"/>
                <w:sz w:val="24"/>
                <w:szCs w:val="24"/>
                <w:lang w:val="en-GB"/>
              </w:rPr>
              <w:t xml:space="preserve">the </w:t>
            </w:r>
            <w:r w:rsidR="009330FB" w:rsidRPr="00763F7B">
              <w:rPr>
                <w:rFonts w:ascii="Times New Roman" w:hAnsi="Times New Roman" w:cs="Times New Roman"/>
                <w:sz w:val="24"/>
                <w:szCs w:val="24"/>
                <w:lang w:val="en-GB"/>
              </w:rPr>
              <w:t xml:space="preserve">2025/2026 admission </w:t>
            </w:r>
            <w:r w:rsidRPr="00763F7B">
              <w:rPr>
                <w:rFonts w:ascii="Times New Roman" w:hAnsi="Times New Roman" w:cs="Times New Roman"/>
                <w:sz w:val="24"/>
                <w:szCs w:val="24"/>
                <w:lang w:val="en-GB"/>
              </w:rPr>
              <w:t>exam</w:t>
            </w:r>
            <w:r w:rsidR="0060688B" w:rsidRPr="00763F7B">
              <w:rPr>
                <w:rFonts w:ascii="Times New Roman" w:hAnsi="Times New Roman" w:cs="Times New Roman"/>
                <w:sz w:val="24"/>
                <w:szCs w:val="24"/>
                <w:lang w:val="en-GB"/>
              </w:rPr>
              <w:t xml:space="preserve"> on the </w:t>
            </w:r>
            <w:proofErr w:type="spellStart"/>
            <w:r w:rsidR="0060688B" w:rsidRPr="00763F7B">
              <w:rPr>
                <w:rFonts w:ascii="Times New Roman" w:hAnsi="Times New Roman" w:cs="Times New Roman"/>
                <w:sz w:val="24"/>
                <w:szCs w:val="24"/>
                <w:lang w:val="en-GB"/>
              </w:rPr>
              <w:t>SoM</w:t>
            </w:r>
            <w:proofErr w:type="spellEnd"/>
            <w:r w:rsidR="0060688B" w:rsidRPr="00763F7B">
              <w:rPr>
                <w:rFonts w:ascii="Times New Roman" w:hAnsi="Times New Roman" w:cs="Times New Roman"/>
                <w:sz w:val="24"/>
                <w:szCs w:val="24"/>
                <w:lang w:val="en-GB"/>
              </w:rPr>
              <w:t xml:space="preserve"> website</w:t>
            </w:r>
          </w:p>
        </w:tc>
        <w:tc>
          <w:tcPr>
            <w:tcW w:w="651" w:type="pct"/>
            <w:tcBorders>
              <w:top w:val="single" w:sz="4" w:space="0" w:color="auto"/>
              <w:left w:val="single" w:sz="4" w:space="0" w:color="auto"/>
              <w:bottom w:val="single" w:sz="4" w:space="0" w:color="auto"/>
              <w:right w:val="single" w:sz="4" w:space="0" w:color="auto"/>
            </w:tcBorders>
          </w:tcPr>
          <w:p w14:paraId="3F4D2CF1" w14:textId="77777777" w:rsidR="006173EB" w:rsidRPr="00763F7B" w:rsidRDefault="006173EB" w:rsidP="005A0F31">
            <w:pPr>
              <w:pStyle w:val="ListParagraph"/>
              <w:spacing w:line="276" w:lineRule="auto"/>
              <w:jc w:val="left"/>
              <w:rPr>
                <w:rFonts w:ascii="Times New Roman" w:hAnsi="Times New Roman" w:cs="Times New Roman"/>
                <w:sz w:val="24"/>
                <w:szCs w:val="24"/>
                <w:lang w:val="en-GB"/>
              </w:rPr>
            </w:pPr>
          </w:p>
        </w:tc>
        <w:tc>
          <w:tcPr>
            <w:tcW w:w="839" w:type="pct"/>
            <w:tcBorders>
              <w:top w:val="single" w:sz="4" w:space="0" w:color="auto"/>
              <w:left w:val="single" w:sz="4" w:space="0" w:color="auto"/>
              <w:bottom w:val="single" w:sz="4" w:space="0" w:color="auto"/>
              <w:right w:val="single" w:sz="4" w:space="0" w:color="auto"/>
            </w:tcBorders>
          </w:tcPr>
          <w:p w14:paraId="0EC1F6EA" w14:textId="77777777" w:rsidR="006173EB" w:rsidRPr="00763F7B" w:rsidRDefault="00D26A72" w:rsidP="005A0F31">
            <w:pPr>
              <w:spacing w:line="276" w:lineRule="auto"/>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Lack of coordination of all stakeholders</w:t>
            </w:r>
          </w:p>
          <w:p w14:paraId="422A2EEC" w14:textId="77777777" w:rsidR="00D26A72" w:rsidRPr="00763F7B" w:rsidRDefault="00D26A72" w:rsidP="005A0F31">
            <w:pPr>
              <w:spacing w:line="276" w:lineRule="auto"/>
              <w:jc w:val="left"/>
              <w:rPr>
                <w:rFonts w:ascii="Times New Roman" w:hAnsi="Times New Roman" w:cs="Times New Roman"/>
                <w:sz w:val="24"/>
                <w:szCs w:val="24"/>
                <w:lang w:val="en-GB"/>
              </w:rPr>
            </w:pPr>
          </w:p>
        </w:tc>
        <w:tc>
          <w:tcPr>
            <w:tcW w:w="771" w:type="pct"/>
            <w:tcBorders>
              <w:top w:val="single" w:sz="4" w:space="0" w:color="auto"/>
              <w:left w:val="single" w:sz="4" w:space="0" w:color="auto"/>
              <w:bottom w:val="single" w:sz="4" w:space="0" w:color="auto"/>
              <w:right w:val="single" w:sz="4" w:space="0" w:color="auto"/>
            </w:tcBorders>
          </w:tcPr>
          <w:p w14:paraId="6756EB40" w14:textId="77777777" w:rsidR="006173EB" w:rsidRPr="00763F7B" w:rsidRDefault="006173EB" w:rsidP="005A0F31">
            <w:pPr>
              <w:pStyle w:val="ListParagraph"/>
              <w:numPr>
                <w:ilvl w:val="0"/>
                <w:numId w:val="6"/>
              </w:numPr>
              <w:spacing w:line="276" w:lineRule="auto"/>
              <w:ind w:left="286" w:hanging="283"/>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Smooth and effective cooperation between all parties involved in the project; </w:t>
            </w:r>
          </w:p>
          <w:p w14:paraId="0C8BD616" w14:textId="77777777" w:rsidR="006173EB" w:rsidRPr="00763F7B" w:rsidRDefault="006173EB" w:rsidP="005A0F31">
            <w:pPr>
              <w:pStyle w:val="ListParagraph"/>
              <w:numPr>
                <w:ilvl w:val="0"/>
                <w:numId w:val="6"/>
              </w:numPr>
              <w:spacing w:line="276" w:lineRule="auto"/>
              <w:ind w:left="286" w:hanging="283"/>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Completion of the tasks, accordi</w:t>
            </w:r>
            <w:bookmarkStart w:id="14" w:name="_GoBack"/>
            <w:bookmarkEnd w:id="14"/>
            <w:r w:rsidRPr="00763F7B">
              <w:rPr>
                <w:rFonts w:ascii="Times New Roman" w:hAnsi="Times New Roman" w:cs="Times New Roman"/>
                <w:sz w:val="24"/>
                <w:szCs w:val="24"/>
                <w:lang w:val="en-GB"/>
              </w:rPr>
              <w:t>ng to the time schedule and the budget;</w:t>
            </w:r>
          </w:p>
          <w:p w14:paraId="6BA0C9AE" w14:textId="77777777" w:rsidR="006173EB" w:rsidRPr="00763F7B" w:rsidRDefault="006173EB" w:rsidP="005A0F31">
            <w:pPr>
              <w:pStyle w:val="ListParagraph"/>
              <w:numPr>
                <w:ilvl w:val="0"/>
                <w:numId w:val="6"/>
              </w:numPr>
              <w:spacing w:line="276" w:lineRule="auto"/>
              <w:jc w:val="left"/>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Support and commitment from the beneficiary </w:t>
            </w:r>
            <w:r w:rsidRPr="00763F7B">
              <w:rPr>
                <w:rFonts w:ascii="Times New Roman" w:hAnsi="Times New Roman" w:cs="Times New Roman"/>
                <w:sz w:val="24"/>
                <w:szCs w:val="24"/>
                <w:lang w:val="en-GB"/>
              </w:rPr>
              <w:lastRenderedPageBreak/>
              <w:t>involved;</w:t>
            </w:r>
          </w:p>
        </w:tc>
      </w:tr>
    </w:tbl>
    <w:p w14:paraId="6E485458" w14:textId="77777777" w:rsidR="00732C56" w:rsidRPr="00763F7B" w:rsidRDefault="00732C56" w:rsidP="004E2F48">
      <w:pPr>
        <w:spacing w:line="276" w:lineRule="auto"/>
        <w:rPr>
          <w:rFonts w:ascii="Times New Roman" w:hAnsi="Times New Roman" w:cs="Times New Roman"/>
          <w:sz w:val="24"/>
          <w:szCs w:val="24"/>
          <w:lang w:val="en-GB"/>
        </w:rPr>
        <w:sectPr w:rsidR="00732C56" w:rsidRPr="00763F7B" w:rsidSect="007B564A">
          <w:pgSz w:w="16839" w:h="11907" w:orient="landscape" w:code="9"/>
          <w:pgMar w:top="1440" w:right="1276" w:bottom="1440" w:left="1276" w:header="720" w:footer="544" w:gutter="0"/>
          <w:cols w:space="720"/>
          <w:titlePg/>
          <w:docGrid w:linePitch="360"/>
        </w:sectPr>
      </w:pPr>
    </w:p>
    <w:p w14:paraId="67D89FDD" w14:textId="77777777" w:rsidR="004F0A95" w:rsidRPr="00763F7B" w:rsidRDefault="004F0A95" w:rsidP="004E2F48">
      <w:pPr>
        <w:spacing w:line="276" w:lineRule="auto"/>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lastRenderedPageBreak/>
        <w:t xml:space="preserve">ANNEX </w:t>
      </w:r>
      <w:r w:rsidR="00AE7D9D" w:rsidRPr="00763F7B">
        <w:rPr>
          <w:rFonts w:ascii="Times New Roman" w:hAnsi="Times New Roman" w:cs="Times New Roman"/>
          <w:b/>
          <w:bCs/>
          <w:sz w:val="24"/>
          <w:szCs w:val="24"/>
          <w:lang w:val="en-GB"/>
        </w:rPr>
        <w:t>2:</w:t>
      </w:r>
      <w:r w:rsidRPr="00763F7B">
        <w:rPr>
          <w:rFonts w:ascii="Times New Roman" w:hAnsi="Times New Roman" w:cs="Times New Roman"/>
          <w:b/>
          <w:bCs/>
          <w:sz w:val="24"/>
          <w:szCs w:val="24"/>
          <w:lang w:val="en-GB"/>
        </w:rPr>
        <w:t xml:space="preserve"> List of relevant Laws and Regulations</w:t>
      </w:r>
      <w:r w:rsidR="00FF54D8" w:rsidRPr="00763F7B">
        <w:rPr>
          <w:rFonts w:ascii="Times New Roman" w:hAnsi="Times New Roman" w:cs="Times New Roman"/>
          <w:b/>
          <w:bCs/>
          <w:sz w:val="24"/>
          <w:szCs w:val="24"/>
          <w:lang w:val="en-GB"/>
        </w:rPr>
        <w:t xml:space="preserve"> </w:t>
      </w:r>
    </w:p>
    <w:p w14:paraId="7C79D0B3" w14:textId="77777777" w:rsidR="001C6403" w:rsidRPr="00763F7B" w:rsidRDefault="001C6403" w:rsidP="004E2F48">
      <w:pPr>
        <w:spacing w:line="276" w:lineRule="auto"/>
        <w:rPr>
          <w:rFonts w:ascii="Times New Roman" w:hAnsi="Times New Roman" w:cs="Times New Roman"/>
          <w:sz w:val="24"/>
          <w:szCs w:val="24"/>
          <w:highlight w:val="yellow"/>
          <w:lang w:val="en-GB"/>
        </w:rPr>
      </w:pPr>
    </w:p>
    <w:p w14:paraId="6848670D" w14:textId="77777777" w:rsidR="00732C56" w:rsidRPr="00763F7B" w:rsidRDefault="00732C56" w:rsidP="00C1237C">
      <w:pPr>
        <w:pStyle w:val="ListParagraph"/>
        <w:numPr>
          <w:ilvl w:val="0"/>
          <w:numId w:val="8"/>
        </w:numPr>
        <w:spacing w:line="276" w:lineRule="auto"/>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 xml:space="preserve">DCM (Decisions of the Council of Ministers) </w:t>
      </w:r>
    </w:p>
    <w:p w14:paraId="3CA639A9" w14:textId="7B1A6CEC" w:rsidR="00732C56" w:rsidRPr="00763F7B" w:rsidRDefault="00727552" w:rsidP="00C1237C">
      <w:pPr>
        <w:pStyle w:val="ListParagraph"/>
        <w:numPr>
          <w:ilvl w:val="0"/>
          <w:numId w:val="9"/>
        </w:num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 xml:space="preserve">DCM no 91/2022 </w:t>
      </w:r>
      <w:r w:rsidR="00F85187" w:rsidRPr="00763F7B">
        <w:rPr>
          <w:rFonts w:ascii="Times New Roman" w:hAnsi="Times New Roman" w:cs="Times New Roman"/>
          <w:sz w:val="24"/>
          <w:szCs w:val="24"/>
          <w:lang w:val="en-GB"/>
        </w:rPr>
        <w:t>“On the</w:t>
      </w:r>
      <w:r w:rsidR="004B3B5C" w:rsidRPr="00763F7B">
        <w:rPr>
          <w:rFonts w:ascii="Times New Roman" w:hAnsi="Times New Roman" w:cs="Times New Roman"/>
          <w:sz w:val="24"/>
          <w:szCs w:val="24"/>
          <w:lang w:val="en-GB"/>
        </w:rPr>
        <w:t xml:space="preserve"> Adoption of the</w:t>
      </w:r>
      <w:r w:rsidR="00F85187" w:rsidRPr="00763F7B">
        <w:rPr>
          <w:rFonts w:ascii="Times New Roman" w:hAnsi="Times New Roman" w:cs="Times New Roman"/>
          <w:sz w:val="24"/>
          <w:szCs w:val="24"/>
          <w:lang w:val="en-GB"/>
        </w:rPr>
        <w:t xml:space="preserve"> National Plan for European Integration 202</w:t>
      </w:r>
      <w:r w:rsidRPr="00763F7B">
        <w:rPr>
          <w:rFonts w:ascii="Times New Roman" w:hAnsi="Times New Roman" w:cs="Times New Roman"/>
          <w:sz w:val="24"/>
          <w:szCs w:val="24"/>
          <w:lang w:val="en-GB"/>
        </w:rPr>
        <w:t>2</w:t>
      </w:r>
      <w:r w:rsidR="00F85187" w:rsidRPr="00763F7B">
        <w:rPr>
          <w:rFonts w:ascii="Times New Roman" w:hAnsi="Times New Roman" w:cs="Times New Roman"/>
          <w:sz w:val="24"/>
          <w:szCs w:val="24"/>
          <w:lang w:val="en-GB"/>
        </w:rPr>
        <w:t>-202</w:t>
      </w:r>
      <w:r w:rsidRPr="00763F7B">
        <w:rPr>
          <w:rFonts w:ascii="Times New Roman" w:hAnsi="Times New Roman" w:cs="Times New Roman"/>
          <w:sz w:val="24"/>
          <w:szCs w:val="24"/>
          <w:lang w:val="en-GB"/>
        </w:rPr>
        <w:t xml:space="preserve">4 </w:t>
      </w:r>
      <w:hyperlink r:id="rId17" w:history="1">
        <w:r w:rsidRPr="00763F7B">
          <w:rPr>
            <w:rStyle w:val="Hyperlink"/>
            <w:rFonts w:ascii="Times New Roman" w:hAnsi="Times New Roman" w:cs="Times New Roman"/>
            <w:sz w:val="24"/>
            <w:szCs w:val="24"/>
            <w:lang w:val="en-GB"/>
          </w:rPr>
          <w:t>https://qbz.gov.al/eli/vendim/2022/02/09/91</w:t>
        </w:r>
      </w:hyperlink>
      <w:r w:rsidRPr="00763F7B">
        <w:rPr>
          <w:rFonts w:ascii="Times New Roman" w:hAnsi="Times New Roman" w:cs="Times New Roman"/>
          <w:sz w:val="24"/>
          <w:szCs w:val="24"/>
          <w:lang w:val="en-GB"/>
        </w:rPr>
        <w:t xml:space="preserve"> </w:t>
      </w:r>
    </w:p>
    <w:p w14:paraId="77FA2997" w14:textId="77777777" w:rsidR="008943A6" w:rsidRPr="00763F7B" w:rsidRDefault="00E70893" w:rsidP="00C1237C">
      <w:pPr>
        <w:pStyle w:val="ListParagraph"/>
        <w:numPr>
          <w:ilvl w:val="0"/>
          <w:numId w:val="9"/>
        </w:num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DCM no 823 date 24.12.2021 “On the Adoption of the Justice Cross-Cutting Strategy 20</w:t>
      </w:r>
      <w:r w:rsidR="002C4C5A" w:rsidRPr="00763F7B">
        <w:rPr>
          <w:rFonts w:ascii="Times New Roman" w:hAnsi="Times New Roman" w:cs="Times New Roman"/>
          <w:sz w:val="24"/>
          <w:szCs w:val="24"/>
          <w:lang w:val="en-GB"/>
        </w:rPr>
        <w:t>21</w:t>
      </w:r>
      <w:r w:rsidRPr="00763F7B">
        <w:rPr>
          <w:rFonts w:ascii="Times New Roman" w:hAnsi="Times New Roman" w:cs="Times New Roman"/>
          <w:sz w:val="24"/>
          <w:szCs w:val="24"/>
          <w:lang w:val="en-GB"/>
        </w:rPr>
        <w:t>- 202</w:t>
      </w:r>
      <w:r w:rsidR="002C4C5A" w:rsidRPr="00763F7B">
        <w:rPr>
          <w:rFonts w:ascii="Times New Roman" w:hAnsi="Times New Roman" w:cs="Times New Roman"/>
          <w:sz w:val="24"/>
          <w:szCs w:val="24"/>
          <w:lang w:val="en-GB"/>
        </w:rPr>
        <w:t>5</w:t>
      </w:r>
      <w:r w:rsidRPr="00763F7B">
        <w:rPr>
          <w:rFonts w:ascii="Times New Roman" w:hAnsi="Times New Roman" w:cs="Times New Roman"/>
          <w:sz w:val="24"/>
          <w:szCs w:val="24"/>
          <w:lang w:val="en-GB"/>
        </w:rPr>
        <w:t xml:space="preserve"> and Action Plan”</w:t>
      </w:r>
    </w:p>
    <w:p w14:paraId="531A76B2" w14:textId="77777777" w:rsidR="008943A6" w:rsidRPr="00763F7B" w:rsidRDefault="008943A6" w:rsidP="004E2F48">
      <w:pPr>
        <w:spacing w:line="276" w:lineRule="auto"/>
        <w:rPr>
          <w:rFonts w:ascii="Times New Roman" w:hAnsi="Times New Roman" w:cs="Times New Roman"/>
          <w:sz w:val="24"/>
          <w:szCs w:val="24"/>
          <w:lang w:val="en-GB"/>
        </w:rPr>
      </w:pPr>
    </w:p>
    <w:p w14:paraId="394879C9" w14:textId="77777777" w:rsidR="00732C56" w:rsidRPr="00763F7B" w:rsidRDefault="00732C56" w:rsidP="00C1237C">
      <w:pPr>
        <w:pStyle w:val="ListParagraph"/>
        <w:numPr>
          <w:ilvl w:val="0"/>
          <w:numId w:val="8"/>
        </w:numPr>
        <w:spacing w:line="276" w:lineRule="auto"/>
        <w:rPr>
          <w:rFonts w:ascii="Times New Roman" w:hAnsi="Times New Roman" w:cs="Times New Roman"/>
          <w:b/>
          <w:bCs/>
          <w:sz w:val="24"/>
          <w:szCs w:val="24"/>
          <w:lang w:val="en-GB"/>
        </w:rPr>
      </w:pPr>
      <w:r w:rsidRPr="00763F7B">
        <w:rPr>
          <w:rFonts w:ascii="Times New Roman" w:hAnsi="Times New Roman" w:cs="Times New Roman"/>
          <w:b/>
          <w:bCs/>
          <w:sz w:val="24"/>
          <w:szCs w:val="24"/>
          <w:lang w:val="en-GB"/>
        </w:rPr>
        <w:t>Law</w:t>
      </w:r>
      <w:r w:rsidR="00D32F99" w:rsidRPr="00763F7B">
        <w:rPr>
          <w:rFonts w:ascii="Times New Roman" w:hAnsi="Times New Roman" w:cs="Times New Roman"/>
          <w:b/>
          <w:bCs/>
          <w:sz w:val="24"/>
          <w:szCs w:val="24"/>
          <w:lang w:val="en-GB"/>
        </w:rPr>
        <w:t xml:space="preserve">s </w:t>
      </w:r>
    </w:p>
    <w:p w14:paraId="0E17F3B5" w14:textId="77777777" w:rsidR="009262E7" w:rsidRPr="00763F7B" w:rsidRDefault="009262E7" w:rsidP="00C1237C">
      <w:pPr>
        <w:pStyle w:val="ListParagraph"/>
        <w:numPr>
          <w:ilvl w:val="0"/>
          <w:numId w:val="9"/>
        </w:num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Law no 96/2016 “On the Status of Judges and Prosecutors”</w:t>
      </w:r>
    </w:p>
    <w:p w14:paraId="47ED2FCF" w14:textId="5AB6D248" w:rsidR="009262E7" w:rsidRPr="00763F7B" w:rsidRDefault="009262E7" w:rsidP="00C1237C">
      <w:pPr>
        <w:pStyle w:val="ListParagraph"/>
        <w:numPr>
          <w:ilvl w:val="0"/>
          <w:numId w:val="9"/>
        </w:num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Law no 98/2016 “On the organ</w:t>
      </w:r>
      <w:r w:rsidR="00C4061D" w:rsidRPr="00763F7B">
        <w:rPr>
          <w:rFonts w:ascii="Times New Roman" w:hAnsi="Times New Roman" w:cs="Times New Roman"/>
          <w:sz w:val="24"/>
          <w:szCs w:val="24"/>
          <w:lang w:val="en-GB"/>
        </w:rPr>
        <w:t>is</w:t>
      </w:r>
      <w:r w:rsidRPr="00763F7B">
        <w:rPr>
          <w:rFonts w:ascii="Times New Roman" w:hAnsi="Times New Roman" w:cs="Times New Roman"/>
          <w:sz w:val="24"/>
          <w:szCs w:val="24"/>
          <w:lang w:val="en-GB"/>
        </w:rPr>
        <w:t>ation of the judiciary”</w:t>
      </w:r>
    </w:p>
    <w:p w14:paraId="714FF5DB" w14:textId="4ECAE40B" w:rsidR="009262E7" w:rsidRPr="00763F7B" w:rsidRDefault="009262E7" w:rsidP="00C1237C">
      <w:pPr>
        <w:pStyle w:val="ListParagraph"/>
        <w:numPr>
          <w:ilvl w:val="0"/>
          <w:numId w:val="9"/>
        </w:num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Law no 115/2016 “On the organ</w:t>
      </w:r>
      <w:r w:rsidR="00C4061D" w:rsidRPr="00763F7B">
        <w:rPr>
          <w:rFonts w:ascii="Times New Roman" w:hAnsi="Times New Roman" w:cs="Times New Roman"/>
          <w:sz w:val="24"/>
          <w:szCs w:val="24"/>
          <w:lang w:val="en-GB"/>
        </w:rPr>
        <w:t>is</w:t>
      </w:r>
      <w:r w:rsidRPr="00763F7B">
        <w:rPr>
          <w:rFonts w:ascii="Times New Roman" w:hAnsi="Times New Roman" w:cs="Times New Roman"/>
          <w:sz w:val="24"/>
          <w:szCs w:val="24"/>
          <w:lang w:val="en-GB"/>
        </w:rPr>
        <w:t>ation and governance of the new justice bodies”</w:t>
      </w:r>
    </w:p>
    <w:p w14:paraId="2397D4B6" w14:textId="6304C70E" w:rsidR="009262E7" w:rsidRPr="00763F7B" w:rsidRDefault="009262E7" w:rsidP="00C1237C">
      <w:pPr>
        <w:pStyle w:val="ListParagraph"/>
        <w:numPr>
          <w:ilvl w:val="0"/>
          <w:numId w:val="9"/>
        </w:num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Law on “The Organ</w:t>
      </w:r>
      <w:r w:rsidR="00C4061D" w:rsidRPr="00763F7B">
        <w:rPr>
          <w:rFonts w:ascii="Times New Roman" w:hAnsi="Times New Roman" w:cs="Times New Roman"/>
          <w:sz w:val="24"/>
          <w:szCs w:val="24"/>
          <w:lang w:val="en-GB"/>
        </w:rPr>
        <w:t>is</w:t>
      </w:r>
      <w:r w:rsidRPr="00763F7B">
        <w:rPr>
          <w:rFonts w:ascii="Times New Roman" w:hAnsi="Times New Roman" w:cs="Times New Roman"/>
          <w:sz w:val="24"/>
          <w:szCs w:val="24"/>
          <w:lang w:val="en-GB"/>
        </w:rPr>
        <w:t>ation of the Constitutional Court”</w:t>
      </w:r>
    </w:p>
    <w:p w14:paraId="12C8113A" w14:textId="5493608D" w:rsidR="009262E7" w:rsidRPr="00763F7B" w:rsidRDefault="009262E7" w:rsidP="00C1237C">
      <w:pPr>
        <w:pStyle w:val="ListParagraph"/>
        <w:numPr>
          <w:ilvl w:val="0"/>
          <w:numId w:val="9"/>
        </w:num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Law on The Organ</w:t>
      </w:r>
      <w:r w:rsidR="00C4061D" w:rsidRPr="00763F7B">
        <w:rPr>
          <w:rFonts w:ascii="Times New Roman" w:hAnsi="Times New Roman" w:cs="Times New Roman"/>
          <w:sz w:val="24"/>
          <w:szCs w:val="24"/>
          <w:lang w:val="en-GB"/>
        </w:rPr>
        <w:t>is</w:t>
      </w:r>
      <w:r w:rsidRPr="00763F7B">
        <w:rPr>
          <w:rFonts w:ascii="Times New Roman" w:hAnsi="Times New Roman" w:cs="Times New Roman"/>
          <w:sz w:val="24"/>
          <w:szCs w:val="24"/>
          <w:lang w:val="en-GB"/>
        </w:rPr>
        <w:t>ation of the High Court”</w:t>
      </w:r>
    </w:p>
    <w:p w14:paraId="62F77C33" w14:textId="77777777" w:rsidR="00032C1E" w:rsidRPr="00763F7B" w:rsidRDefault="00032C1E" w:rsidP="00C1237C">
      <w:pPr>
        <w:pStyle w:val="ListParagraph"/>
        <w:numPr>
          <w:ilvl w:val="0"/>
          <w:numId w:val="9"/>
        </w:num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Law no.7895 date 27.01.1995 “Criminal Code”</w:t>
      </w:r>
    </w:p>
    <w:p w14:paraId="2049A002" w14:textId="77777777" w:rsidR="009262E7" w:rsidRPr="00763F7B" w:rsidRDefault="009262E7" w:rsidP="00C1237C">
      <w:pPr>
        <w:pStyle w:val="ListParagraph"/>
        <w:numPr>
          <w:ilvl w:val="0"/>
          <w:numId w:val="9"/>
        </w:num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Law no.7905, date 21.3.1995 “Criminal Procedural Law”</w:t>
      </w:r>
    </w:p>
    <w:p w14:paraId="438C4092" w14:textId="77777777" w:rsidR="009262E7" w:rsidRPr="00763F7B" w:rsidRDefault="009262E7" w:rsidP="00C1237C">
      <w:pPr>
        <w:pStyle w:val="ListParagraph"/>
        <w:numPr>
          <w:ilvl w:val="0"/>
          <w:numId w:val="9"/>
        </w:num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Law no 8116, date 29.3.1996 “Civil Procedural Law”</w:t>
      </w:r>
    </w:p>
    <w:p w14:paraId="769604B1" w14:textId="77777777" w:rsidR="00CE0C6F" w:rsidRPr="00763F7B" w:rsidRDefault="00CE0C6F" w:rsidP="00CE0C6F">
      <w:pPr>
        <w:spacing w:line="276" w:lineRule="auto"/>
        <w:rPr>
          <w:rFonts w:ascii="Times New Roman" w:hAnsi="Times New Roman" w:cs="Times New Roman"/>
          <w:sz w:val="24"/>
          <w:szCs w:val="24"/>
          <w:lang w:val="en-GB"/>
        </w:rPr>
      </w:pPr>
    </w:p>
    <w:p w14:paraId="5AAAD055" w14:textId="2B945518" w:rsidR="00A31B89" w:rsidRPr="00763F7B" w:rsidRDefault="00A31B89" w:rsidP="004E2F48">
      <w:pPr>
        <w:spacing w:line="276" w:lineRule="auto"/>
        <w:rPr>
          <w:rFonts w:ascii="Times New Roman" w:hAnsi="Times New Roman" w:cs="Times New Roman"/>
          <w:sz w:val="24"/>
          <w:szCs w:val="24"/>
          <w:lang w:val="en-GB"/>
        </w:rPr>
      </w:pPr>
      <w:r w:rsidRPr="00763F7B">
        <w:rPr>
          <w:rFonts w:ascii="Times New Roman" w:hAnsi="Times New Roman" w:cs="Times New Roman"/>
          <w:sz w:val="24"/>
          <w:szCs w:val="24"/>
          <w:lang w:val="en-GB"/>
        </w:rPr>
        <w:t>For more info on the organ</w:t>
      </w:r>
      <w:r w:rsidR="00C4061D" w:rsidRPr="00763F7B">
        <w:rPr>
          <w:rFonts w:ascii="Times New Roman" w:hAnsi="Times New Roman" w:cs="Times New Roman"/>
          <w:sz w:val="24"/>
          <w:szCs w:val="24"/>
          <w:lang w:val="en-GB"/>
        </w:rPr>
        <w:t>is</w:t>
      </w:r>
      <w:r w:rsidRPr="00763F7B">
        <w:rPr>
          <w:rFonts w:ascii="Times New Roman" w:hAnsi="Times New Roman" w:cs="Times New Roman"/>
          <w:sz w:val="24"/>
          <w:szCs w:val="24"/>
          <w:lang w:val="en-GB"/>
        </w:rPr>
        <w:t xml:space="preserve">ation structure of the School, check </w:t>
      </w:r>
    </w:p>
    <w:p w14:paraId="2CB5D44A" w14:textId="70DFF444" w:rsidR="00F6496B" w:rsidRPr="00763F7B" w:rsidRDefault="00C10D5E" w:rsidP="004E2F48">
      <w:pPr>
        <w:spacing w:line="276" w:lineRule="auto"/>
        <w:rPr>
          <w:rFonts w:ascii="Times New Roman" w:hAnsi="Times New Roman" w:cs="Times New Roman"/>
          <w:b/>
          <w:bCs/>
          <w:sz w:val="24"/>
          <w:szCs w:val="24"/>
          <w:lang w:val="en-GB"/>
        </w:rPr>
      </w:pPr>
      <w:hyperlink r:id="rId18" w:history="1">
        <w:r w:rsidR="00A31B89" w:rsidRPr="00763F7B">
          <w:rPr>
            <w:rStyle w:val="Hyperlink"/>
            <w:rFonts w:ascii="Times New Roman" w:hAnsi="Times New Roman" w:cs="Times New Roman"/>
            <w:sz w:val="24"/>
            <w:szCs w:val="24"/>
            <w:lang w:val="en-GB"/>
          </w:rPr>
          <w:t>https://www.magjistratura.edu.al/sq/rreth-nesh/struktura-organizative</w:t>
        </w:r>
      </w:hyperlink>
      <w:r w:rsidR="00A31B89" w:rsidRPr="00763F7B">
        <w:rPr>
          <w:rFonts w:ascii="Times New Roman" w:hAnsi="Times New Roman" w:cs="Times New Roman"/>
          <w:sz w:val="24"/>
          <w:szCs w:val="24"/>
          <w:lang w:val="en-GB"/>
        </w:rPr>
        <w:t xml:space="preserve"> </w:t>
      </w:r>
    </w:p>
    <w:p w14:paraId="569DD480" w14:textId="77777777" w:rsidR="00F6496B" w:rsidRPr="00763F7B" w:rsidRDefault="00F6496B" w:rsidP="004E2F48">
      <w:pPr>
        <w:spacing w:line="276" w:lineRule="auto"/>
        <w:rPr>
          <w:rFonts w:ascii="Times New Roman" w:hAnsi="Times New Roman" w:cs="Times New Roman"/>
          <w:b/>
          <w:bCs/>
          <w:sz w:val="24"/>
          <w:szCs w:val="24"/>
          <w:lang w:val="en-GB"/>
        </w:rPr>
      </w:pPr>
    </w:p>
    <w:p w14:paraId="7FEE267C" w14:textId="77777777" w:rsidR="00F6496B" w:rsidRPr="00763F7B" w:rsidRDefault="00F6496B" w:rsidP="004E2F48">
      <w:pPr>
        <w:spacing w:line="276" w:lineRule="auto"/>
        <w:rPr>
          <w:rFonts w:ascii="Times New Roman" w:hAnsi="Times New Roman" w:cs="Times New Roman"/>
          <w:b/>
          <w:bCs/>
          <w:sz w:val="24"/>
          <w:szCs w:val="24"/>
          <w:lang w:val="en-GB"/>
        </w:rPr>
      </w:pPr>
    </w:p>
    <w:p w14:paraId="6E476A24" w14:textId="77777777" w:rsidR="00F6496B" w:rsidRPr="00763F7B" w:rsidRDefault="00F6496B" w:rsidP="004E2F48">
      <w:pPr>
        <w:spacing w:line="276" w:lineRule="auto"/>
        <w:rPr>
          <w:rFonts w:ascii="Times New Roman" w:hAnsi="Times New Roman" w:cs="Times New Roman"/>
          <w:b/>
          <w:bCs/>
          <w:sz w:val="24"/>
          <w:szCs w:val="24"/>
          <w:lang w:val="en-GB"/>
        </w:rPr>
      </w:pPr>
    </w:p>
    <w:p w14:paraId="44BFD419" w14:textId="77777777" w:rsidR="00F6496B" w:rsidRPr="00763F7B" w:rsidRDefault="00F6496B" w:rsidP="004E2F48">
      <w:pPr>
        <w:spacing w:line="276" w:lineRule="auto"/>
        <w:rPr>
          <w:rFonts w:ascii="Times New Roman" w:hAnsi="Times New Roman" w:cs="Times New Roman"/>
          <w:b/>
          <w:bCs/>
          <w:sz w:val="24"/>
          <w:szCs w:val="24"/>
          <w:lang w:val="en-GB"/>
        </w:rPr>
      </w:pPr>
    </w:p>
    <w:p w14:paraId="0E38A804" w14:textId="77777777" w:rsidR="00F6496B" w:rsidRPr="00763F7B" w:rsidRDefault="00F6496B" w:rsidP="004E2F48">
      <w:pPr>
        <w:spacing w:line="276" w:lineRule="auto"/>
        <w:rPr>
          <w:rFonts w:ascii="Times New Roman" w:hAnsi="Times New Roman" w:cs="Times New Roman"/>
          <w:b/>
          <w:bCs/>
          <w:sz w:val="24"/>
          <w:szCs w:val="24"/>
          <w:lang w:val="en-GB"/>
        </w:rPr>
      </w:pPr>
    </w:p>
    <w:p w14:paraId="2E924844" w14:textId="77777777" w:rsidR="00F6496B" w:rsidRPr="00763F7B" w:rsidRDefault="00F6496B" w:rsidP="004E2F48">
      <w:pPr>
        <w:spacing w:line="276" w:lineRule="auto"/>
        <w:rPr>
          <w:rFonts w:ascii="Times New Roman" w:hAnsi="Times New Roman" w:cs="Times New Roman"/>
          <w:b/>
          <w:bCs/>
          <w:sz w:val="24"/>
          <w:szCs w:val="24"/>
          <w:lang w:val="en-GB"/>
        </w:rPr>
      </w:pPr>
    </w:p>
    <w:p w14:paraId="3CEB35FD" w14:textId="77777777" w:rsidR="00F6496B" w:rsidRPr="00763F7B" w:rsidRDefault="00F6496B" w:rsidP="004E2F48">
      <w:pPr>
        <w:spacing w:line="276" w:lineRule="auto"/>
        <w:rPr>
          <w:rFonts w:ascii="Times New Roman" w:hAnsi="Times New Roman" w:cs="Times New Roman"/>
          <w:b/>
          <w:bCs/>
          <w:sz w:val="24"/>
          <w:szCs w:val="24"/>
          <w:lang w:val="en-GB"/>
        </w:rPr>
      </w:pPr>
    </w:p>
    <w:p w14:paraId="26830A39" w14:textId="77777777" w:rsidR="00F6496B" w:rsidRPr="00763F7B" w:rsidRDefault="00F6496B" w:rsidP="004E2F48">
      <w:pPr>
        <w:spacing w:line="276" w:lineRule="auto"/>
        <w:rPr>
          <w:rFonts w:ascii="Times New Roman" w:hAnsi="Times New Roman" w:cs="Times New Roman"/>
          <w:b/>
          <w:bCs/>
          <w:sz w:val="24"/>
          <w:szCs w:val="24"/>
          <w:lang w:val="en-GB"/>
        </w:rPr>
      </w:pPr>
    </w:p>
    <w:p w14:paraId="0C2BE1FC" w14:textId="77777777" w:rsidR="00F6496B" w:rsidRPr="00763F7B" w:rsidRDefault="00F6496B" w:rsidP="004E2F48">
      <w:pPr>
        <w:spacing w:line="276" w:lineRule="auto"/>
        <w:rPr>
          <w:rFonts w:ascii="Times New Roman" w:hAnsi="Times New Roman" w:cs="Times New Roman"/>
          <w:b/>
          <w:bCs/>
          <w:sz w:val="24"/>
          <w:szCs w:val="24"/>
          <w:lang w:val="en-GB"/>
        </w:rPr>
      </w:pPr>
    </w:p>
    <w:p w14:paraId="0A8939A5" w14:textId="77777777" w:rsidR="00F6496B" w:rsidRPr="00763F7B" w:rsidRDefault="00F6496B" w:rsidP="004E2F48">
      <w:pPr>
        <w:spacing w:line="276" w:lineRule="auto"/>
        <w:rPr>
          <w:rFonts w:ascii="Times New Roman" w:hAnsi="Times New Roman" w:cs="Times New Roman"/>
          <w:b/>
          <w:bCs/>
          <w:sz w:val="24"/>
          <w:szCs w:val="24"/>
          <w:lang w:val="en-GB"/>
        </w:rPr>
      </w:pPr>
    </w:p>
    <w:p w14:paraId="4D753227" w14:textId="77777777" w:rsidR="00F6496B" w:rsidRPr="00763F7B" w:rsidRDefault="00F6496B" w:rsidP="004E2F48">
      <w:pPr>
        <w:spacing w:line="276" w:lineRule="auto"/>
        <w:rPr>
          <w:rFonts w:ascii="Times New Roman" w:hAnsi="Times New Roman" w:cs="Times New Roman"/>
          <w:b/>
          <w:bCs/>
          <w:sz w:val="24"/>
          <w:szCs w:val="24"/>
          <w:lang w:val="en-GB"/>
        </w:rPr>
      </w:pPr>
    </w:p>
    <w:p w14:paraId="2411D963" w14:textId="77777777" w:rsidR="00F6496B" w:rsidRPr="00763F7B" w:rsidRDefault="00F6496B" w:rsidP="004E2F48">
      <w:pPr>
        <w:spacing w:line="276" w:lineRule="auto"/>
        <w:rPr>
          <w:rFonts w:ascii="Times New Roman" w:hAnsi="Times New Roman" w:cs="Times New Roman"/>
          <w:b/>
          <w:bCs/>
          <w:sz w:val="24"/>
          <w:szCs w:val="24"/>
          <w:lang w:val="en-GB"/>
        </w:rPr>
      </w:pPr>
    </w:p>
    <w:p w14:paraId="53B9ED5B" w14:textId="580FD5F5" w:rsidR="00F6496B" w:rsidRPr="00763F7B" w:rsidRDefault="00F6496B" w:rsidP="004E2F48">
      <w:pPr>
        <w:spacing w:line="276" w:lineRule="auto"/>
        <w:rPr>
          <w:rFonts w:ascii="Times New Roman" w:hAnsi="Times New Roman" w:cs="Times New Roman"/>
          <w:b/>
          <w:bCs/>
          <w:sz w:val="24"/>
          <w:szCs w:val="24"/>
          <w:lang w:val="en-GB"/>
        </w:rPr>
        <w:sectPr w:rsidR="00F6496B" w:rsidRPr="00763F7B" w:rsidSect="00732C56">
          <w:pgSz w:w="11907" w:h="16839" w:code="9"/>
          <w:pgMar w:top="1276" w:right="1440" w:bottom="1276" w:left="1440" w:header="720" w:footer="544" w:gutter="0"/>
          <w:cols w:space="720"/>
          <w:titlePg/>
          <w:docGrid w:linePitch="360"/>
        </w:sectPr>
      </w:pPr>
    </w:p>
    <w:p w14:paraId="12724582" w14:textId="77777777" w:rsidR="00CE0C6F" w:rsidRPr="00763F7B" w:rsidRDefault="00CE0C6F" w:rsidP="00A3443F">
      <w:pPr>
        <w:spacing w:line="276" w:lineRule="auto"/>
        <w:rPr>
          <w:rFonts w:ascii="Times New Roman" w:hAnsi="Times New Roman" w:cs="Times New Roman"/>
          <w:sz w:val="24"/>
          <w:szCs w:val="24"/>
          <w:lang w:val="en-GB"/>
        </w:rPr>
      </w:pPr>
    </w:p>
    <w:sectPr w:rsidR="00CE0C6F" w:rsidRPr="00763F7B" w:rsidSect="00F6496B">
      <w:pgSz w:w="16839" w:h="11907" w:orient="landscape" w:code="9"/>
      <w:pgMar w:top="1440" w:right="1276" w:bottom="1440" w:left="1276" w:header="720" w:footer="544"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750E" w16cex:dateUtc="2023-05-24T09:35:00Z"/>
  <w16cex:commentExtensible w16cex:durableId="28187B1E" w16cex:dateUtc="2023-05-24T10:01:00Z"/>
  <w16cex:commentExtensible w16cex:durableId="28187BB6" w16cex:dateUtc="2023-05-24T10:04:00Z"/>
  <w16cex:commentExtensible w16cex:durableId="28187DD6" w16cex:dateUtc="2023-05-24T10:13:00Z"/>
  <w16cex:commentExtensible w16cex:durableId="28187F6D" w16cex:dateUtc="2023-05-24T10:19:00Z"/>
  <w16cex:commentExtensible w16cex:durableId="2818804C" w16cex:dateUtc="2023-05-24T10:23:00Z"/>
  <w16cex:commentExtensible w16cex:durableId="28188811" w16cex:dateUtc="2023-05-24T10:56:00Z"/>
  <w16cex:commentExtensible w16cex:durableId="281885ED" w16cex:dateUtc="2023-05-24T10:47:00Z"/>
  <w16cex:commentExtensible w16cex:durableId="281881CE" w16cex:dateUtc="2023-05-24T10:30:00Z"/>
  <w16cex:commentExtensible w16cex:durableId="2818849C" w16cex:dateUtc="2023-05-24T10:42:00Z"/>
  <w16cex:commentExtensible w16cex:durableId="28188534" w16cex:dateUtc="2023-05-24T10:44:00Z"/>
  <w16cex:commentExtensible w16cex:durableId="28188A61" w16cex:dateUtc="2023-05-24T11:06:00Z"/>
  <w16cex:commentExtensible w16cex:durableId="28188CB9" w16cex:dateUtc="2023-05-24T11:16:00Z"/>
  <w16cex:commentExtensible w16cex:durableId="28188DE2" w16cex:dateUtc="2023-05-24T11:21:00Z"/>
  <w16cex:commentExtensible w16cex:durableId="28188DFC" w16cex:dateUtc="2023-05-24T11:22:00Z"/>
  <w16cex:commentExtensible w16cex:durableId="28189AAC" w16cex:dateUtc="2023-05-24T12:16:00Z"/>
  <w16cex:commentExtensible w16cex:durableId="28189A37" w16cex:dateUtc="2023-05-24T12:14:00Z"/>
  <w16cex:commentExtensible w16cex:durableId="2818A0AA" w16cex:dateUtc="2023-05-24T12:41:00Z"/>
  <w16cex:commentExtensible w16cex:durableId="27F12038" w16cex:dateUtc="2023-04-24T13:35:00Z"/>
  <w16cex:commentExtensible w16cex:durableId="2818A6AB" w16cex:dateUtc="2023-05-24T13:07:00Z"/>
  <w16cex:commentExtensible w16cex:durableId="2818A41E" w16cex:dateUtc="2023-05-24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D995D6" w16cid:durableId="2818750E"/>
  <w16cid:commentId w16cid:paraId="315C7B03" w16cid:durableId="28187B1E"/>
  <w16cid:commentId w16cid:paraId="076A1B50" w16cid:durableId="28187BB6"/>
  <w16cid:commentId w16cid:paraId="1D5B86AB" w16cid:durableId="28187DD6"/>
  <w16cid:commentId w16cid:paraId="6D61BBA7" w16cid:durableId="28187F6D"/>
  <w16cid:commentId w16cid:paraId="207A1CB4" w16cid:durableId="2818804C"/>
  <w16cid:commentId w16cid:paraId="6996FCE5" w16cid:durableId="28188811"/>
  <w16cid:commentId w16cid:paraId="0ED53085" w16cid:durableId="281885ED"/>
  <w16cid:commentId w16cid:paraId="7EB72B49" w16cid:durableId="281881CE"/>
  <w16cid:commentId w16cid:paraId="1C8816E7" w16cid:durableId="2818849C"/>
  <w16cid:commentId w16cid:paraId="33B47490" w16cid:durableId="28188534"/>
  <w16cid:commentId w16cid:paraId="40605518" w16cid:durableId="28188A61"/>
  <w16cid:commentId w16cid:paraId="4531728A" w16cid:durableId="28188CB9"/>
  <w16cid:commentId w16cid:paraId="2F8BC2B1" w16cid:durableId="28188DE2"/>
  <w16cid:commentId w16cid:paraId="44160DC2" w16cid:durableId="28188DFC"/>
  <w16cid:commentId w16cid:paraId="4F31948F" w16cid:durableId="28189AAC"/>
  <w16cid:commentId w16cid:paraId="0B28B23B" w16cid:durableId="28189A37"/>
  <w16cid:commentId w16cid:paraId="2DB1C501" w16cid:durableId="2818A0AA"/>
  <w16cid:commentId w16cid:paraId="5E254661" w16cid:durableId="27F12038"/>
  <w16cid:commentId w16cid:paraId="0B9855BC" w16cid:durableId="281868B8"/>
  <w16cid:commentId w16cid:paraId="46E45A1E" w16cid:durableId="281868B9"/>
  <w16cid:commentId w16cid:paraId="731F4074" w16cid:durableId="2818A6AB"/>
  <w16cid:commentId w16cid:paraId="50892928" w16cid:durableId="2818A4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A0DCD" w14:textId="77777777" w:rsidR="00C10D5E" w:rsidRDefault="00C10D5E" w:rsidP="00C8617D">
      <w:r>
        <w:separator/>
      </w:r>
    </w:p>
  </w:endnote>
  <w:endnote w:type="continuationSeparator" w:id="0">
    <w:p w14:paraId="20F6AB39" w14:textId="77777777" w:rsidR="00C10D5E" w:rsidRDefault="00C10D5E" w:rsidP="00C8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2528128"/>
      <w:docPartObj>
        <w:docPartGallery w:val="Page Numbers (Bottom of Page)"/>
        <w:docPartUnique/>
      </w:docPartObj>
    </w:sdtPr>
    <w:sdtEndPr>
      <w:rPr>
        <w:noProof/>
      </w:rPr>
    </w:sdtEndPr>
    <w:sdtContent>
      <w:p w14:paraId="71E62140" w14:textId="5FB259AE" w:rsidR="00F562DA" w:rsidRDefault="00F562DA" w:rsidP="00C8617D">
        <w:pPr>
          <w:pStyle w:val="Footer"/>
        </w:pPr>
        <w:r>
          <w:fldChar w:fldCharType="begin"/>
        </w:r>
        <w:r>
          <w:instrText xml:space="preserve"> PAGE   \* MERGEFORMAT </w:instrText>
        </w:r>
        <w:r>
          <w:fldChar w:fldCharType="separate"/>
        </w:r>
        <w:r w:rsidR="00FD7E85">
          <w:rPr>
            <w:noProof/>
          </w:rPr>
          <w:t>24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906A9" w14:textId="77777777" w:rsidR="00C10D5E" w:rsidRDefault="00C10D5E" w:rsidP="00C8617D">
      <w:r>
        <w:separator/>
      </w:r>
    </w:p>
  </w:footnote>
  <w:footnote w:type="continuationSeparator" w:id="0">
    <w:p w14:paraId="4543154E" w14:textId="77777777" w:rsidR="00C10D5E" w:rsidRDefault="00C10D5E" w:rsidP="00C8617D">
      <w:r>
        <w:continuationSeparator/>
      </w:r>
    </w:p>
  </w:footnote>
  <w:footnote w:id="1">
    <w:p w14:paraId="4985F948" w14:textId="77777777" w:rsidR="00F562DA" w:rsidRPr="007C7D40" w:rsidRDefault="00F562DA" w:rsidP="00237F06">
      <w:pPr>
        <w:pStyle w:val="FootnoteText"/>
        <w:rPr>
          <w:rFonts w:ascii="Times New Roman" w:hAnsi="Times New Roman" w:cs="Times New Roman"/>
          <w:sz w:val="18"/>
          <w:szCs w:val="18"/>
        </w:rPr>
      </w:pPr>
      <w:r w:rsidRPr="00237F06">
        <w:rPr>
          <w:rStyle w:val="FootnoteReference"/>
        </w:rPr>
        <w:footnoteRef/>
      </w:r>
      <w:r w:rsidRPr="007C7D40">
        <w:rPr>
          <w:rFonts w:ascii="Times New Roman" w:hAnsi="Times New Roman" w:cs="Times New Roman"/>
          <w:sz w:val="18"/>
          <w:szCs w:val="18"/>
        </w:rPr>
        <w:t xml:space="preserve"> </w:t>
      </w:r>
      <w:r w:rsidRPr="007C7D40">
        <w:rPr>
          <w:rFonts w:ascii="Times New Roman" w:hAnsi="Times New Roman" w:cs="Times New Roman"/>
          <w:color w:val="000000"/>
          <w:sz w:val="18"/>
          <w:szCs w:val="18"/>
        </w:rPr>
        <w:t>Regulation (EU) No 236/2014 of the European Parliament and of the Council of 11 March 2014 laying down common rules and procedures for the implementation of the Union's instruments for financing external action.</w:t>
      </w:r>
    </w:p>
    <w:p w14:paraId="40655CB4" w14:textId="33B90883" w:rsidR="00F562DA" w:rsidRPr="007C7D40" w:rsidRDefault="00F562DA">
      <w:pPr>
        <w:pStyle w:val="FootnoteText"/>
        <w:rPr>
          <w:rFonts w:ascii="Times New Roman" w:hAnsi="Times New Roman" w:cs="Times New Roman"/>
          <w:sz w:val="18"/>
          <w:szCs w:val="18"/>
        </w:rPr>
      </w:pPr>
    </w:p>
  </w:footnote>
  <w:footnote w:id="2">
    <w:p w14:paraId="515C9F60" w14:textId="57981454" w:rsidR="00F562DA" w:rsidRPr="007C7D40" w:rsidRDefault="00F562DA">
      <w:pPr>
        <w:pStyle w:val="FootnoteText"/>
        <w:rPr>
          <w:rFonts w:ascii="Times New Roman" w:hAnsi="Times New Roman" w:cs="Times New Roman"/>
          <w:sz w:val="18"/>
          <w:szCs w:val="18"/>
        </w:rPr>
      </w:pPr>
      <w:r w:rsidRPr="00237F06">
        <w:rPr>
          <w:rStyle w:val="FootnoteReference"/>
        </w:rPr>
        <w:footnoteRef/>
      </w:r>
      <w:r w:rsidRPr="007C7D40">
        <w:rPr>
          <w:rFonts w:ascii="Times New Roman" w:hAnsi="Times New Roman" w:cs="Times New Roman"/>
          <w:sz w:val="18"/>
          <w:szCs w:val="18"/>
        </w:rPr>
        <w:t xml:space="preserve"> </w:t>
      </w:r>
      <w:r w:rsidRPr="007C7D40">
        <w:rPr>
          <w:rFonts w:ascii="Times New Roman" w:hAnsi="Times New Roman" w:cs="Times New Roman"/>
          <w:color w:val="000000"/>
          <w:sz w:val="18"/>
          <w:szCs w:val="18"/>
        </w:rPr>
        <w:t>Annex IV to the ACP-EU Partnership Agreement, as revised by Decision 1/2014 of the ACP-EU Council of Ministers (OJ L196/40, 3.7.2014)</w:t>
      </w:r>
    </w:p>
  </w:footnote>
  <w:footnote w:id="3">
    <w:p w14:paraId="0DFA56CC" w14:textId="0C242EB1" w:rsidR="00F562DA" w:rsidRPr="00237F06" w:rsidRDefault="00F562DA">
      <w:pPr>
        <w:pStyle w:val="FootnoteText"/>
      </w:pPr>
      <w:r w:rsidRPr="007C7D40">
        <w:rPr>
          <w:rStyle w:val="FootnoteReference"/>
          <w:sz w:val="18"/>
          <w:szCs w:val="18"/>
        </w:rPr>
        <w:footnoteRef/>
      </w:r>
      <w:r w:rsidRPr="007C7D40">
        <w:rPr>
          <w:rFonts w:ascii="Times New Roman" w:hAnsi="Times New Roman" w:cs="Times New Roman"/>
          <w:sz w:val="18"/>
          <w:szCs w:val="18"/>
        </w:rPr>
        <w:t xml:space="preserve"> I</w:t>
      </w:r>
      <w:r w:rsidRPr="007C7D40">
        <w:rPr>
          <w:rFonts w:ascii="Times New Roman" w:hAnsi="Times New Roman" w:cs="Times New Roman"/>
          <w:color w:val="000000"/>
          <w:sz w:val="18"/>
          <w:szCs w:val="18"/>
        </w:rPr>
        <w:t>ncluding the Overseas Countries and Territories having special relations with the United Kingdom, as laid down in Part Four and Annex II of the TFEU.</w:t>
      </w:r>
      <w:r w:rsidRPr="0089088B">
        <w:rPr>
          <w:color w:val="000000"/>
        </w:rPr>
        <w:t xml:space="preserve"> </w:t>
      </w:r>
      <w:r w:rsidRPr="0089088B">
        <w:rPr>
          <w:color w:val="000000"/>
          <w:sz w:val="24"/>
          <w:szCs w:val="24"/>
        </w:rPr>
        <w:t xml:space="preserve"> </w:t>
      </w:r>
    </w:p>
  </w:footnote>
  <w:footnote w:id="4">
    <w:p w14:paraId="07371433" w14:textId="700344FA" w:rsidR="00F562DA" w:rsidRPr="00E84F64" w:rsidRDefault="00F562DA" w:rsidP="00792D25">
      <w:pPr>
        <w:pStyle w:val="FootnoteText"/>
      </w:pPr>
      <w:r w:rsidRPr="00E84F64">
        <w:rPr>
          <w:rStyle w:val="FootnoteReference"/>
        </w:rPr>
        <w:footnoteRef/>
      </w:r>
      <w:hyperlink r:id="rId1" w:history="1">
        <w:r w:rsidRPr="00752A7F">
          <w:rPr>
            <w:rStyle w:val="Hyperlink"/>
            <w:rFonts w:ascii="Times New Roman" w:hAnsi="Times New Roman" w:cs="Times New Roman"/>
          </w:rPr>
          <w:t>https://drejtesia.gov.al/wp-content/uploads/2022/01/VKM-Nr.823-datë-24.12.2021-e-bashkuar_compressed.pdf</w:t>
        </w:r>
      </w:hyperlink>
      <w:r w:rsidRPr="00072FDE">
        <w:t xml:space="preserve"> </w:t>
      </w:r>
    </w:p>
  </w:footnote>
  <w:footnote w:id="5">
    <w:p w14:paraId="6346F781" w14:textId="77777777" w:rsidR="00F562DA" w:rsidRPr="00AF59FC" w:rsidRDefault="00F562DA" w:rsidP="0026117F">
      <w:pPr>
        <w:pStyle w:val="FootnoteText"/>
        <w:rPr>
          <w:rFonts w:ascii="Times New Roman" w:hAnsi="Times New Roman" w:cs="Times New Roman"/>
          <w:sz w:val="22"/>
          <w:szCs w:val="22"/>
        </w:rPr>
      </w:pPr>
    </w:p>
  </w:footnote>
  <w:footnote w:id="6">
    <w:p w14:paraId="3492044E" w14:textId="77777777" w:rsidR="00F562DA" w:rsidRPr="00AF59FC" w:rsidRDefault="00F562DA" w:rsidP="0026117F">
      <w:pPr>
        <w:pStyle w:val="FootnoteText"/>
        <w:rPr>
          <w:rFonts w:ascii="Times New Roman" w:hAnsi="Times New Roman" w:cs="Times New Roman"/>
          <w:sz w:val="22"/>
          <w:szCs w:val="22"/>
        </w:rPr>
      </w:pPr>
      <w:r w:rsidRPr="00AF59FC">
        <w:rPr>
          <w:rStyle w:val="FootnoteReference"/>
          <w:sz w:val="22"/>
          <w:szCs w:val="22"/>
        </w:rPr>
        <w:footnoteRef/>
      </w:r>
      <w:r w:rsidRPr="00AF59FC">
        <w:rPr>
          <w:rFonts w:ascii="Times New Roman" w:hAnsi="Times New Roman" w:cs="Times New Roman"/>
          <w:sz w:val="22"/>
          <w:szCs w:val="22"/>
        </w:rPr>
        <w:t xml:space="preserve"> Source: the website of the School </w:t>
      </w:r>
      <w:hyperlink r:id="rId2" w:anchor="97" w:history="1">
        <w:r w:rsidRPr="00AF59FC">
          <w:rPr>
            <w:rStyle w:val="Hyperlink"/>
            <w:rFonts w:ascii="Times New Roman" w:hAnsi="Times New Roman" w:cs="Times New Roman"/>
            <w:sz w:val="22"/>
            <w:szCs w:val="22"/>
          </w:rPr>
          <w:t>http://www.magjistratura.edu.al/1115-the-testing-program-of-professional-capacities.html#97</w:t>
        </w:r>
      </w:hyperlink>
      <w:r w:rsidRPr="00AF59FC">
        <w:rPr>
          <w:rFonts w:ascii="Times New Roman" w:hAnsi="Times New Roman" w:cs="Times New Roman"/>
          <w:sz w:val="22"/>
          <w:szCs w:val="22"/>
        </w:rPr>
        <w:t xml:space="preserve"> </w:t>
      </w:r>
    </w:p>
  </w:footnote>
  <w:footnote w:id="7">
    <w:p w14:paraId="60BBE226" w14:textId="77777777" w:rsidR="00F562DA" w:rsidRPr="000407A1" w:rsidRDefault="00F562DA" w:rsidP="00AF59FC">
      <w:pPr>
        <w:pStyle w:val="FootnoteText"/>
        <w:rPr>
          <w:rFonts w:ascii="Times New Roman" w:hAnsi="Times New Roman"/>
          <w:sz w:val="24"/>
          <w:szCs w:val="24"/>
        </w:rPr>
      </w:pPr>
      <w:r w:rsidRPr="00AF59FC">
        <w:rPr>
          <w:rStyle w:val="FootnoteReference"/>
          <w:sz w:val="22"/>
          <w:szCs w:val="22"/>
        </w:rPr>
        <w:footnoteRef/>
      </w:r>
      <w:r w:rsidRPr="00AF59FC">
        <w:rPr>
          <w:rFonts w:ascii="Times New Roman" w:hAnsi="Times New Roman" w:cs="Times New Roman"/>
          <w:sz w:val="22"/>
          <w:szCs w:val="22"/>
        </w:rPr>
        <w:t xml:space="preserve"> Source: web-site of the </w:t>
      </w:r>
      <w:proofErr w:type="spellStart"/>
      <w:r w:rsidRPr="00AF59FC">
        <w:rPr>
          <w:rFonts w:ascii="Times New Roman" w:hAnsi="Times New Roman" w:cs="Times New Roman"/>
          <w:sz w:val="22"/>
          <w:szCs w:val="22"/>
        </w:rPr>
        <w:t>SoM</w:t>
      </w:r>
      <w:proofErr w:type="spellEnd"/>
      <w:r w:rsidRPr="00AF59FC">
        <w:rPr>
          <w:rFonts w:ascii="Times New Roman" w:hAnsi="Times New Roman" w:cs="Times New Roman"/>
          <w:sz w:val="22"/>
          <w:szCs w:val="22"/>
        </w:rPr>
        <w:t xml:space="preserve"> </w:t>
      </w:r>
      <w:hyperlink r:id="rId3" w:history="1">
        <w:r w:rsidRPr="00AF59FC">
          <w:rPr>
            <w:rStyle w:val="Hyperlink"/>
            <w:rFonts w:ascii="Times New Roman" w:hAnsi="Times New Roman" w:cs="Times New Roman"/>
            <w:sz w:val="22"/>
            <w:szCs w:val="22"/>
          </w:rPr>
          <w:t>http://www.magjistratura.edu.al/154-statistics-of-candidates-for-magistrates-through-the-years.html</w:t>
        </w:r>
      </w:hyperlink>
      <w:r w:rsidRPr="000407A1">
        <w:rPr>
          <w:rFonts w:ascii="Times New Roman" w:hAnsi="Times New Roman"/>
          <w:sz w:val="24"/>
          <w:szCs w:val="24"/>
        </w:rPr>
        <w:t xml:space="preserve"> </w:t>
      </w:r>
    </w:p>
  </w:footnote>
  <w:footnote w:id="8">
    <w:p w14:paraId="7BF92D40" w14:textId="51E389B6" w:rsidR="00F562DA" w:rsidRPr="00C46D2B" w:rsidRDefault="00F562DA">
      <w:pPr>
        <w:pStyle w:val="FootnoteText"/>
        <w:rPr>
          <w:rFonts w:ascii="Times New Roman" w:hAnsi="Times New Roman" w:cs="Times New Roman"/>
        </w:rPr>
      </w:pPr>
      <w:r>
        <w:rPr>
          <w:rStyle w:val="FootnoteReference"/>
        </w:rPr>
        <w:footnoteRef/>
      </w:r>
      <w:r>
        <w:t xml:space="preserve"> </w:t>
      </w:r>
      <w:hyperlink r:id="rId4" w:history="1">
        <w:r w:rsidRPr="00B46CC3">
          <w:rPr>
            <w:rStyle w:val="Hyperlink"/>
            <w:rFonts w:ascii="Times New Roman" w:hAnsi="Times New Roman" w:cs="Times New Roman"/>
          </w:rPr>
          <w:t>www.euralius.eu</w:t>
        </w:r>
      </w:hyperlink>
      <w:r>
        <w:rPr>
          <w:rFonts w:ascii="Times New Roman" w:hAnsi="Times New Roman" w:cs="Times New Roman"/>
        </w:rPr>
        <w:t xml:space="preserve"> </w:t>
      </w:r>
    </w:p>
  </w:footnote>
  <w:footnote w:id="9">
    <w:p w14:paraId="3D536C79" w14:textId="6CDBAAA8" w:rsidR="00F562DA" w:rsidRPr="00EE7561" w:rsidRDefault="00F562DA">
      <w:pPr>
        <w:pStyle w:val="FootnoteText"/>
      </w:pPr>
      <w:r>
        <w:rPr>
          <w:rStyle w:val="FootnoteReference"/>
        </w:rPr>
        <w:footnoteRef/>
      </w:r>
      <w:r>
        <w:t xml:space="preserve"> </w:t>
      </w:r>
      <w:r w:rsidRPr="00EE7561">
        <w:rPr>
          <w:rFonts w:ascii="Times New Roman" w:hAnsi="Times New Roman" w:cs="Times New Roman"/>
        </w:rPr>
        <w:t xml:space="preserve">For sub-results and indicators please </w:t>
      </w:r>
      <w:r>
        <w:rPr>
          <w:rFonts w:ascii="Times New Roman" w:hAnsi="Times New Roman" w:cs="Times New Roman"/>
        </w:rPr>
        <w:t xml:space="preserve">see the table Annex I </w:t>
      </w:r>
    </w:p>
  </w:footnote>
  <w:footnote w:id="10">
    <w:p w14:paraId="25CE6B92" w14:textId="5737580E" w:rsidR="00F562DA" w:rsidRPr="00553C28" w:rsidRDefault="00F562DA">
      <w:pPr>
        <w:pStyle w:val="FootnoteText"/>
      </w:pPr>
      <w:r>
        <w:rPr>
          <w:rStyle w:val="FootnoteReference"/>
        </w:rPr>
        <w:footnoteRef/>
      </w:r>
      <w:r>
        <w:t xml:space="preserve"> </w:t>
      </w:r>
      <w:r w:rsidRPr="00553C28">
        <w:rPr>
          <w:rFonts w:ascii="Times New Roman" w:hAnsi="Times New Roman" w:cs="Times New Roman"/>
        </w:rPr>
        <w:t>The indicated sub-results are indicative and preferable for the implementation of this Twinning.</w:t>
      </w:r>
      <w:r>
        <w:t xml:space="preserve"> </w:t>
      </w:r>
    </w:p>
  </w:footnote>
  <w:footnote w:id="11">
    <w:p w14:paraId="54AEE190" w14:textId="77777777" w:rsidR="00F562DA" w:rsidRPr="002765BC" w:rsidRDefault="00F562DA" w:rsidP="0019791F">
      <w:pPr>
        <w:pStyle w:val="FootnoteText"/>
      </w:pPr>
      <w:r>
        <w:rPr>
          <w:rStyle w:val="FootnoteReference"/>
        </w:rPr>
        <w:footnoteRef/>
      </w:r>
      <w:r>
        <w:t xml:space="preserve"> </w:t>
      </w:r>
      <w:r w:rsidRPr="002765BC">
        <w:rPr>
          <w:rFonts w:ascii="Times New Roman" w:eastAsia="Times New Roman" w:hAnsi="Times New Roman" w:cs="Times New Roman"/>
          <w:bCs/>
          <w:color w:val="000000" w:themeColor="text1"/>
          <w:lang w:val="en-GB" w:eastAsia="it-IT"/>
        </w:rPr>
        <w:t>This need assessment should take in consider</w:t>
      </w:r>
      <w:r>
        <w:rPr>
          <w:rFonts w:ascii="Times New Roman" w:eastAsia="Times New Roman" w:hAnsi="Times New Roman" w:cs="Times New Roman"/>
          <w:bCs/>
          <w:color w:val="000000" w:themeColor="text1"/>
          <w:lang w:val="en-GB" w:eastAsia="it-IT"/>
        </w:rPr>
        <w:t>ation the final recommendations of the TAIEX experts under TAIEX mission 83609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973"/>
    <w:multiLevelType w:val="hybridMultilevel"/>
    <w:tmpl w:val="517C7924"/>
    <w:lvl w:ilvl="0" w:tplc="9E907F7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400B1"/>
    <w:multiLevelType w:val="multilevel"/>
    <w:tmpl w:val="650038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8955B6"/>
    <w:multiLevelType w:val="hybridMultilevel"/>
    <w:tmpl w:val="C994EA96"/>
    <w:lvl w:ilvl="0" w:tplc="42225D58">
      <w:start w:val="1"/>
      <w:numFmt w:val="bullet"/>
      <w:lvlText w:val=""/>
      <w:lvlJc w:val="left"/>
      <w:pPr>
        <w:ind w:left="54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F1197"/>
    <w:multiLevelType w:val="multilevel"/>
    <w:tmpl w:val="1EA04E1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BF97970"/>
    <w:multiLevelType w:val="hybridMultilevel"/>
    <w:tmpl w:val="2DCC4C54"/>
    <w:lvl w:ilvl="0" w:tplc="42225D58">
      <w:start w:val="1"/>
      <w:numFmt w:val="bullet"/>
      <w:lvlText w:val=""/>
      <w:lvlJc w:val="left"/>
      <w:pPr>
        <w:ind w:left="360" w:hanging="360"/>
      </w:pPr>
      <w:rPr>
        <w:rFonts w:ascii="Symbol" w:hAnsi="Symbol" w:hint="default"/>
        <w:color w:val="000000" w:themeColor="text1"/>
      </w:rPr>
    </w:lvl>
    <w:lvl w:ilvl="1" w:tplc="08090003">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5" w15:restartNumberingAfterBreak="0">
    <w:nsid w:val="0F375BE4"/>
    <w:multiLevelType w:val="multilevel"/>
    <w:tmpl w:val="BDDEA506"/>
    <w:lvl w:ilvl="0">
      <w:start w:val="1"/>
      <w:numFmt w:val="decimal"/>
      <w:lvlText w:val="%1"/>
      <w:lvlJc w:val="left"/>
      <w:pPr>
        <w:ind w:left="910" w:hanging="910"/>
      </w:pPr>
      <w:rPr>
        <w:rFonts w:hint="default"/>
      </w:rPr>
    </w:lvl>
    <w:lvl w:ilvl="1">
      <w:start w:val="1"/>
      <w:numFmt w:val="decimal"/>
      <w:lvlText w:val="%1.%2"/>
      <w:lvlJc w:val="left"/>
      <w:pPr>
        <w:ind w:left="1090" w:hanging="910"/>
      </w:pPr>
      <w:rPr>
        <w:rFonts w:hint="default"/>
      </w:rPr>
    </w:lvl>
    <w:lvl w:ilvl="2">
      <w:start w:val="1"/>
      <w:numFmt w:val="decimal"/>
      <w:lvlText w:val="%1.%2.%3"/>
      <w:lvlJc w:val="left"/>
      <w:pPr>
        <w:ind w:left="1270" w:hanging="910"/>
      </w:pPr>
      <w:rPr>
        <w:rFonts w:hint="default"/>
      </w:rPr>
    </w:lvl>
    <w:lvl w:ilvl="3">
      <w:start w:val="1"/>
      <w:numFmt w:val="decimal"/>
      <w:lvlText w:val="%1.%2.%3.%4"/>
      <w:lvlJc w:val="left"/>
      <w:pPr>
        <w:ind w:left="1450" w:hanging="91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 w15:restartNumberingAfterBreak="0">
    <w:nsid w:val="1CBA34E6"/>
    <w:multiLevelType w:val="multilevel"/>
    <w:tmpl w:val="6EA89798"/>
    <w:lvl w:ilvl="0">
      <w:start w:val="2"/>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7" w15:restartNumberingAfterBreak="0">
    <w:nsid w:val="1ECA6273"/>
    <w:multiLevelType w:val="multilevel"/>
    <w:tmpl w:val="F744A51C"/>
    <w:lvl w:ilvl="0">
      <w:start w:val="11"/>
      <w:numFmt w:val="decimal"/>
      <w:lvlText w:val="%1."/>
      <w:lvlJc w:val="left"/>
      <w:pPr>
        <w:ind w:left="360" w:hanging="360"/>
      </w:pPr>
      <w:rPr>
        <w:rFonts w:hint="default"/>
      </w:rPr>
    </w:lvl>
    <w:lvl w:ilvl="1">
      <w:start w:val="1"/>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8" w15:restartNumberingAfterBreak="0">
    <w:nsid w:val="23CB5AB2"/>
    <w:multiLevelType w:val="hybridMultilevel"/>
    <w:tmpl w:val="F2DA3F02"/>
    <w:lvl w:ilvl="0" w:tplc="A8E63314">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E25289"/>
    <w:multiLevelType w:val="multilevel"/>
    <w:tmpl w:val="2600256C"/>
    <w:lvl w:ilvl="0">
      <w:start w:val="5"/>
      <w:numFmt w:val="decimal"/>
      <w:lvlText w:val="%1."/>
      <w:lvlJc w:val="left"/>
      <w:pPr>
        <w:ind w:left="360" w:hanging="360"/>
      </w:pPr>
      <w:rPr>
        <w:rFonts w:hint="default"/>
      </w:rPr>
    </w:lvl>
    <w:lvl w:ilvl="1">
      <w:start w:val="2"/>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0" w15:restartNumberingAfterBreak="0">
    <w:nsid w:val="25197284"/>
    <w:multiLevelType w:val="hybridMultilevel"/>
    <w:tmpl w:val="E9CA6A00"/>
    <w:lvl w:ilvl="0" w:tplc="0B82E83C">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7B92379"/>
    <w:multiLevelType w:val="multilevel"/>
    <w:tmpl w:val="536823FE"/>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2" w15:restartNumberingAfterBreak="0">
    <w:nsid w:val="28CF38D3"/>
    <w:multiLevelType w:val="hybridMultilevel"/>
    <w:tmpl w:val="47842B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7" w:hanging="360"/>
      </w:pPr>
      <w:rPr>
        <w:rFonts w:ascii="Courier New" w:hAnsi="Courier New" w:cs="Courier New" w:hint="default"/>
      </w:rPr>
    </w:lvl>
    <w:lvl w:ilvl="2" w:tplc="08090005" w:tentative="1">
      <w:start w:val="1"/>
      <w:numFmt w:val="bullet"/>
      <w:lvlText w:val=""/>
      <w:lvlJc w:val="left"/>
      <w:pPr>
        <w:ind w:left="1877" w:hanging="360"/>
      </w:pPr>
      <w:rPr>
        <w:rFonts w:ascii="Wingdings" w:hAnsi="Wingdings" w:hint="default"/>
      </w:rPr>
    </w:lvl>
    <w:lvl w:ilvl="3" w:tplc="08090001" w:tentative="1">
      <w:start w:val="1"/>
      <w:numFmt w:val="bullet"/>
      <w:lvlText w:val=""/>
      <w:lvlJc w:val="left"/>
      <w:pPr>
        <w:ind w:left="2597" w:hanging="360"/>
      </w:pPr>
      <w:rPr>
        <w:rFonts w:ascii="Symbol" w:hAnsi="Symbol" w:hint="default"/>
      </w:rPr>
    </w:lvl>
    <w:lvl w:ilvl="4" w:tplc="08090003" w:tentative="1">
      <w:start w:val="1"/>
      <w:numFmt w:val="bullet"/>
      <w:lvlText w:val="o"/>
      <w:lvlJc w:val="left"/>
      <w:pPr>
        <w:ind w:left="3317" w:hanging="360"/>
      </w:pPr>
      <w:rPr>
        <w:rFonts w:ascii="Courier New" w:hAnsi="Courier New" w:cs="Courier New" w:hint="default"/>
      </w:rPr>
    </w:lvl>
    <w:lvl w:ilvl="5" w:tplc="08090005" w:tentative="1">
      <w:start w:val="1"/>
      <w:numFmt w:val="bullet"/>
      <w:lvlText w:val=""/>
      <w:lvlJc w:val="left"/>
      <w:pPr>
        <w:ind w:left="4037" w:hanging="360"/>
      </w:pPr>
      <w:rPr>
        <w:rFonts w:ascii="Wingdings" w:hAnsi="Wingdings" w:hint="default"/>
      </w:rPr>
    </w:lvl>
    <w:lvl w:ilvl="6" w:tplc="08090001" w:tentative="1">
      <w:start w:val="1"/>
      <w:numFmt w:val="bullet"/>
      <w:lvlText w:val=""/>
      <w:lvlJc w:val="left"/>
      <w:pPr>
        <w:ind w:left="4757" w:hanging="360"/>
      </w:pPr>
      <w:rPr>
        <w:rFonts w:ascii="Symbol" w:hAnsi="Symbol" w:hint="default"/>
      </w:rPr>
    </w:lvl>
    <w:lvl w:ilvl="7" w:tplc="08090003" w:tentative="1">
      <w:start w:val="1"/>
      <w:numFmt w:val="bullet"/>
      <w:lvlText w:val="o"/>
      <w:lvlJc w:val="left"/>
      <w:pPr>
        <w:ind w:left="5477" w:hanging="360"/>
      </w:pPr>
      <w:rPr>
        <w:rFonts w:ascii="Courier New" w:hAnsi="Courier New" w:cs="Courier New" w:hint="default"/>
      </w:rPr>
    </w:lvl>
    <w:lvl w:ilvl="8" w:tplc="08090005" w:tentative="1">
      <w:start w:val="1"/>
      <w:numFmt w:val="bullet"/>
      <w:lvlText w:val=""/>
      <w:lvlJc w:val="left"/>
      <w:pPr>
        <w:ind w:left="6197" w:hanging="360"/>
      </w:pPr>
      <w:rPr>
        <w:rFonts w:ascii="Wingdings" w:hAnsi="Wingdings" w:hint="default"/>
      </w:rPr>
    </w:lvl>
  </w:abstractNum>
  <w:abstractNum w:abstractNumId="13" w15:restartNumberingAfterBreak="0">
    <w:nsid w:val="2BA818FF"/>
    <w:multiLevelType w:val="multilevel"/>
    <w:tmpl w:val="1AD83294"/>
    <w:lvl w:ilvl="0">
      <w:start w:val="7"/>
      <w:numFmt w:val="decimal"/>
      <w:lvlText w:val="%1."/>
      <w:lvlJc w:val="left"/>
      <w:pPr>
        <w:ind w:left="360" w:hanging="360"/>
      </w:pPr>
      <w:rPr>
        <w:rFonts w:hint="default"/>
        <w:b/>
        <w:bCs/>
      </w:rPr>
    </w:lvl>
    <w:lvl w:ilvl="1">
      <w:start w:val="1"/>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4" w15:restartNumberingAfterBreak="0">
    <w:nsid w:val="33045C6D"/>
    <w:multiLevelType w:val="hybridMultilevel"/>
    <w:tmpl w:val="969A2040"/>
    <w:lvl w:ilvl="0" w:tplc="08090001">
      <w:start w:val="1"/>
      <w:numFmt w:val="bullet"/>
      <w:lvlText w:val=""/>
      <w:lvlJc w:val="left"/>
      <w:pPr>
        <w:ind w:left="501" w:hanging="360"/>
      </w:pPr>
      <w:rPr>
        <w:rFonts w:ascii="Symbol" w:hAnsi="Symbol" w:hint="default"/>
      </w:rPr>
    </w:lvl>
    <w:lvl w:ilvl="1" w:tplc="04100003">
      <w:start w:val="1"/>
      <w:numFmt w:val="bullet"/>
      <w:lvlText w:val="o"/>
      <w:lvlJc w:val="left"/>
      <w:pPr>
        <w:ind w:left="657" w:hanging="360"/>
      </w:pPr>
      <w:rPr>
        <w:rFonts w:ascii="Courier New" w:hAnsi="Courier New" w:hint="default"/>
      </w:rPr>
    </w:lvl>
    <w:lvl w:ilvl="2" w:tplc="A63E2C4A">
      <w:numFmt w:val="bullet"/>
      <w:lvlText w:val="•"/>
      <w:lvlJc w:val="left"/>
      <w:pPr>
        <w:ind w:left="1737" w:hanging="720"/>
      </w:pPr>
      <w:rPr>
        <w:rFonts w:ascii="Calibri" w:eastAsia="Times New Roman" w:hAnsi="Calibri" w:cs="Calibri" w:hint="default"/>
      </w:rPr>
    </w:lvl>
    <w:lvl w:ilvl="3" w:tplc="04100001" w:tentative="1">
      <w:start w:val="1"/>
      <w:numFmt w:val="bullet"/>
      <w:lvlText w:val=""/>
      <w:lvlJc w:val="left"/>
      <w:pPr>
        <w:ind w:left="2097" w:hanging="360"/>
      </w:pPr>
      <w:rPr>
        <w:rFonts w:ascii="Symbol" w:hAnsi="Symbol" w:hint="default"/>
      </w:rPr>
    </w:lvl>
    <w:lvl w:ilvl="4" w:tplc="04100003" w:tentative="1">
      <w:start w:val="1"/>
      <w:numFmt w:val="bullet"/>
      <w:lvlText w:val="o"/>
      <w:lvlJc w:val="left"/>
      <w:pPr>
        <w:ind w:left="2817" w:hanging="360"/>
      </w:pPr>
      <w:rPr>
        <w:rFonts w:ascii="Courier New" w:hAnsi="Courier New" w:hint="default"/>
      </w:rPr>
    </w:lvl>
    <w:lvl w:ilvl="5" w:tplc="04100005" w:tentative="1">
      <w:start w:val="1"/>
      <w:numFmt w:val="bullet"/>
      <w:lvlText w:val=""/>
      <w:lvlJc w:val="left"/>
      <w:pPr>
        <w:ind w:left="3537" w:hanging="360"/>
      </w:pPr>
      <w:rPr>
        <w:rFonts w:ascii="Wingdings" w:hAnsi="Wingdings" w:hint="default"/>
      </w:rPr>
    </w:lvl>
    <w:lvl w:ilvl="6" w:tplc="04100001" w:tentative="1">
      <w:start w:val="1"/>
      <w:numFmt w:val="bullet"/>
      <w:lvlText w:val=""/>
      <w:lvlJc w:val="left"/>
      <w:pPr>
        <w:ind w:left="4257" w:hanging="360"/>
      </w:pPr>
      <w:rPr>
        <w:rFonts w:ascii="Symbol" w:hAnsi="Symbol" w:hint="default"/>
      </w:rPr>
    </w:lvl>
    <w:lvl w:ilvl="7" w:tplc="04100003" w:tentative="1">
      <w:start w:val="1"/>
      <w:numFmt w:val="bullet"/>
      <w:lvlText w:val="o"/>
      <w:lvlJc w:val="left"/>
      <w:pPr>
        <w:ind w:left="4977" w:hanging="360"/>
      </w:pPr>
      <w:rPr>
        <w:rFonts w:ascii="Courier New" w:hAnsi="Courier New" w:hint="default"/>
      </w:rPr>
    </w:lvl>
    <w:lvl w:ilvl="8" w:tplc="04100005" w:tentative="1">
      <w:start w:val="1"/>
      <w:numFmt w:val="bullet"/>
      <w:lvlText w:val=""/>
      <w:lvlJc w:val="left"/>
      <w:pPr>
        <w:ind w:left="5697" w:hanging="360"/>
      </w:pPr>
      <w:rPr>
        <w:rFonts w:ascii="Wingdings" w:hAnsi="Wingdings" w:hint="default"/>
      </w:rPr>
    </w:lvl>
  </w:abstractNum>
  <w:abstractNum w:abstractNumId="1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6" w15:restartNumberingAfterBreak="0">
    <w:nsid w:val="3F5B42F9"/>
    <w:multiLevelType w:val="hybridMultilevel"/>
    <w:tmpl w:val="36CA3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F673C"/>
    <w:multiLevelType w:val="multilevel"/>
    <w:tmpl w:val="6EA89798"/>
    <w:lvl w:ilvl="0">
      <w:start w:val="2"/>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18" w15:restartNumberingAfterBreak="0">
    <w:nsid w:val="3FEE5565"/>
    <w:multiLevelType w:val="hybridMultilevel"/>
    <w:tmpl w:val="0A92E718"/>
    <w:lvl w:ilvl="0" w:tplc="355C57D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0E5DDF"/>
    <w:multiLevelType w:val="hybridMultilevel"/>
    <w:tmpl w:val="0478BA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57672D2"/>
    <w:multiLevelType w:val="hybridMultilevel"/>
    <w:tmpl w:val="8D0C8F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2407AE"/>
    <w:multiLevelType w:val="multilevel"/>
    <w:tmpl w:val="F09E84AE"/>
    <w:lvl w:ilvl="0">
      <w:start w:val="1"/>
      <w:numFmt w:val="decimal"/>
      <w:pStyle w:val="Heading1"/>
      <w:lvlText w:val="%1"/>
      <w:lvlJc w:val="left"/>
      <w:pPr>
        <w:ind w:left="432" w:hanging="432"/>
      </w:pPr>
    </w:lvl>
    <w:lvl w:ilvl="1">
      <w:start w:val="1"/>
      <w:numFmt w:val="decimal"/>
      <w:pStyle w:val="Heading2"/>
      <w:lvlText w:val="%1.%2"/>
      <w:lvlJc w:val="left"/>
      <w:pPr>
        <w:ind w:left="717" w:hanging="576"/>
      </w:pPr>
      <w:rPr>
        <w:b w:val="0"/>
      </w:rPr>
    </w:lvl>
    <w:lvl w:ilvl="2">
      <w:start w:val="1"/>
      <w:numFmt w:val="decimal"/>
      <w:pStyle w:val="Heading3"/>
      <w:lvlText w:val="%1.%2.%3"/>
      <w:lvlJc w:val="left"/>
      <w:pPr>
        <w:ind w:left="114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3A20307"/>
    <w:multiLevelType w:val="hybridMultilevel"/>
    <w:tmpl w:val="F32A2AFC"/>
    <w:lvl w:ilvl="0" w:tplc="B6AA46F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F5510E"/>
    <w:multiLevelType w:val="hybridMultilevel"/>
    <w:tmpl w:val="CF105522"/>
    <w:lvl w:ilvl="0" w:tplc="D8305FC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414327"/>
    <w:multiLevelType w:val="multilevel"/>
    <w:tmpl w:val="BDDEA506"/>
    <w:lvl w:ilvl="0">
      <w:start w:val="1"/>
      <w:numFmt w:val="decimal"/>
      <w:lvlText w:val="%1"/>
      <w:lvlJc w:val="left"/>
      <w:pPr>
        <w:ind w:left="910" w:hanging="910"/>
      </w:pPr>
      <w:rPr>
        <w:rFonts w:hint="default"/>
      </w:rPr>
    </w:lvl>
    <w:lvl w:ilvl="1">
      <w:start w:val="1"/>
      <w:numFmt w:val="decimal"/>
      <w:lvlText w:val="%1.%2"/>
      <w:lvlJc w:val="left"/>
      <w:pPr>
        <w:ind w:left="1090" w:hanging="910"/>
      </w:pPr>
      <w:rPr>
        <w:rFonts w:hint="default"/>
      </w:rPr>
    </w:lvl>
    <w:lvl w:ilvl="2">
      <w:start w:val="1"/>
      <w:numFmt w:val="decimal"/>
      <w:lvlText w:val="%1.%2.%3"/>
      <w:lvlJc w:val="left"/>
      <w:pPr>
        <w:ind w:left="1477" w:hanging="910"/>
      </w:pPr>
      <w:rPr>
        <w:rFonts w:hint="default"/>
      </w:rPr>
    </w:lvl>
    <w:lvl w:ilvl="3">
      <w:start w:val="1"/>
      <w:numFmt w:val="decimal"/>
      <w:lvlText w:val="%1.%2.%3.%4"/>
      <w:lvlJc w:val="left"/>
      <w:pPr>
        <w:ind w:left="1450" w:hanging="91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5" w15:restartNumberingAfterBreak="0">
    <w:nsid w:val="7B995DB5"/>
    <w:multiLevelType w:val="multilevel"/>
    <w:tmpl w:val="6EA89798"/>
    <w:lvl w:ilvl="0">
      <w:start w:val="2"/>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6" w15:restartNumberingAfterBreak="0">
    <w:nsid w:val="7D544981"/>
    <w:multiLevelType w:val="hybridMultilevel"/>
    <w:tmpl w:val="17B24BF8"/>
    <w:lvl w:ilvl="0" w:tplc="42225D58">
      <w:start w:val="1"/>
      <w:numFmt w:val="bullet"/>
      <w:lvlText w:val=""/>
      <w:lvlJc w:val="left"/>
      <w:pPr>
        <w:ind w:left="54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21"/>
  </w:num>
  <w:num w:numId="4">
    <w:abstractNumId w:val="19"/>
  </w:num>
  <w:num w:numId="5">
    <w:abstractNumId w:val="4"/>
  </w:num>
  <w:num w:numId="6">
    <w:abstractNumId w:val="26"/>
  </w:num>
  <w:num w:numId="7">
    <w:abstractNumId w:val="15"/>
    <w:lvlOverride w:ilvl="0">
      <w:startOverride w:val="1"/>
    </w:lvlOverride>
  </w:num>
  <w:num w:numId="8">
    <w:abstractNumId w:val="23"/>
  </w:num>
  <w:num w:numId="9">
    <w:abstractNumId w:val="10"/>
  </w:num>
  <w:num w:numId="10">
    <w:abstractNumId w:val="12"/>
  </w:num>
  <w:num w:numId="11">
    <w:abstractNumId w:val="2"/>
  </w:num>
  <w:num w:numId="12">
    <w:abstractNumId w:val="16"/>
  </w:num>
  <w:num w:numId="13">
    <w:abstractNumId w:val="1"/>
  </w:num>
  <w:num w:numId="14">
    <w:abstractNumId w:val="7"/>
  </w:num>
  <w:num w:numId="15">
    <w:abstractNumId w:val="13"/>
  </w:num>
  <w:num w:numId="16">
    <w:abstractNumId w:val="9"/>
  </w:num>
  <w:num w:numId="17">
    <w:abstractNumId w:val="17"/>
  </w:num>
  <w:num w:numId="18">
    <w:abstractNumId w:val="3"/>
  </w:num>
  <w:num w:numId="19">
    <w:abstractNumId w:val="21"/>
  </w:num>
  <w:num w:numId="20">
    <w:abstractNumId w:val="20"/>
  </w:num>
  <w:num w:numId="21">
    <w:abstractNumId w:val="18"/>
  </w:num>
  <w:num w:numId="22">
    <w:abstractNumId w:val="8"/>
  </w:num>
  <w:num w:numId="23">
    <w:abstractNumId w:val="22"/>
  </w:num>
  <w:num w:numId="24">
    <w:abstractNumId w:val="0"/>
  </w:num>
  <w:num w:numId="25">
    <w:abstractNumId w:val="24"/>
  </w:num>
  <w:num w:numId="26">
    <w:abstractNumId w:val="5"/>
  </w:num>
  <w:num w:numId="27">
    <w:abstractNumId w:val="25"/>
  </w:num>
  <w:num w:numId="2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IE" w:vendorID="64" w:dllVersion="409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B796D"/>
    <w:rsid w:val="000004BE"/>
    <w:rsid w:val="00003808"/>
    <w:rsid w:val="000059A5"/>
    <w:rsid w:val="000136ED"/>
    <w:rsid w:val="000139C9"/>
    <w:rsid w:val="00014BC6"/>
    <w:rsid w:val="00017E8A"/>
    <w:rsid w:val="00020C88"/>
    <w:rsid w:val="00021C5D"/>
    <w:rsid w:val="00022118"/>
    <w:rsid w:val="000247A9"/>
    <w:rsid w:val="00026792"/>
    <w:rsid w:val="00026B08"/>
    <w:rsid w:val="00027048"/>
    <w:rsid w:val="00032C1E"/>
    <w:rsid w:val="00032EAD"/>
    <w:rsid w:val="00033DFA"/>
    <w:rsid w:val="00035A13"/>
    <w:rsid w:val="00035F4C"/>
    <w:rsid w:val="00037A5C"/>
    <w:rsid w:val="000416E3"/>
    <w:rsid w:val="000421E1"/>
    <w:rsid w:val="0004323B"/>
    <w:rsid w:val="00044AC6"/>
    <w:rsid w:val="00047023"/>
    <w:rsid w:val="000474BD"/>
    <w:rsid w:val="00051321"/>
    <w:rsid w:val="000538D9"/>
    <w:rsid w:val="00061B7E"/>
    <w:rsid w:val="00063FF0"/>
    <w:rsid w:val="00065544"/>
    <w:rsid w:val="00067110"/>
    <w:rsid w:val="00067996"/>
    <w:rsid w:val="000708AD"/>
    <w:rsid w:val="0007474B"/>
    <w:rsid w:val="000763CD"/>
    <w:rsid w:val="00083232"/>
    <w:rsid w:val="000835E9"/>
    <w:rsid w:val="00086CD8"/>
    <w:rsid w:val="00092676"/>
    <w:rsid w:val="00093635"/>
    <w:rsid w:val="00096986"/>
    <w:rsid w:val="00097AA1"/>
    <w:rsid w:val="000A041E"/>
    <w:rsid w:val="000A15A1"/>
    <w:rsid w:val="000A20BA"/>
    <w:rsid w:val="000A5976"/>
    <w:rsid w:val="000A5C22"/>
    <w:rsid w:val="000A71D4"/>
    <w:rsid w:val="000B1EA9"/>
    <w:rsid w:val="000B2523"/>
    <w:rsid w:val="000B63F2"/>
    <w:rsid w:val="000B6938"/>
    <w:rsid w:val="000C0678"/>
    <w:rsid w:val="000C23CB"/>
    <w:rsid w:val="000C24AC"/>
    <w:rsid w:val="000C271A"/>
    <w:rsid w:val="000C478C"/>
    <w:rsid w:val="000C6D4B"/>
    <w:rsid w:val="000C6D83"/>
    <w:rsid w:val="000C7117"/>
    <w:rsid w:val="000D0F8B"/>
    <w:rsid w:val="000D1639"/>
    <w:rsid w:val="000D1B54"/>
    <w:rsid w:val="000D2552"/>
    <w:rsid w:val="000D25FC"/>
    <w:rsid w:val="000D2E74"/>
    <w:rsid w:val="000D3408"/>
    <w:rsid w:val="000D3B5A"/>
    <w:rsid w:val="000D51B3"/>
    <w:rsid w:val="000D6226"/>
    <w:rsid w:val="000E6621"/>
    <w:rsid w:val="000E7844"/>
    <w:rsid w:val="000E7AB3"/>
    <w:rsid w:val="000F3B02"/>
    <w:rsid w:val="000F7D30"/>
    <w:rsid w:val="00100910"/>
    <w:rsid w:val="001010B9"/>
    <w:rsid w:val="00102225"/>
    <w:rsid w:val="00104425"/>
    <w:rsid w:val="00104F74"/>
    <w:rsid w:val="001069D9"/>
    <w:rsid w:val="00110BAA"/>
    <w:rsid w:val="00110EF9"/>
    <w:rsid w:val="00114AD2"/>
    <w:rsid w:val="0011739E"/>
    <w:rsid w:val="00120D81"/>
    <w:rsid w:val="00123DD4"/>
    <w:rsid w:val="001241B5"/>
    <w:rsid w:val="00125425"/>
    <w:rsid w:val="0012794C"/>
    <w:rsid w:val="00130905"/>
    <w:rsid w:val="00131AB3"/>
    <w:rsid w:val="00133358"/>
    <w:rsid w:val="00133D58"/>
    <w:rsid w:val="00134472"/>
    <w:rsid w:val="0013449A"/>
    <w:rsid w:val="001358F1"/>
    <w:rsid w:val="00135B7E"/>
    <w:rsid w:val="00137992"/>
    <w:rsid w:val="0014059D"/>
    <w:rsid w:val="00140CFB"/>
    <w:rsid w:val="00141B78"/>
    <w:rsid w:val="0014396D"/>
    <w:rsid w:val="00143E35"/>
    <w:rsid w:val="00144AD5"/>
    <w:rsid w:val="00146233"/>
    <w:rsid w:val="00146F85"/>
    <w:rsid w:val="001473DD"/>
    <w:rsid w:val="00150552"/>
    <w:rsid w:val="0015144A"/>
    <w:rsid w:val="001521BA"/>
    <w:rsid w:val="001539F7"/>
    <w:rsid w:val="00154829"/>
    <w:rsid w:val="001553B4"/>
    <w:rsid w:val="0015796D"/>
    <w:rsid w:val="00164CEE"/>
    <w:rsid w:val="00164D9D"/>
    <w:rsid w:val="001655D1"/>
    <w:rsid w:val="00170272"/>
    <w:rsid w:val="00174CD9"/>
    <w:rsid w:val="00177DFE"/>
    <w:rsid w:val="00180A0E"/>
    <w:rsid w:val="001824AF"/>
    <w:rsid w:val="0018316E"/>
    <w:rsid w:val="00184232"/>
    <w:rsid w:val="00185490"/>
    <w:rsid w:val="00185E62"/>
    <w:rsid w:val="00186198"/>
    <w:rsid w:val="001865DD"/>
    <w:rsid w:val="00190456"/>
    <w:rsid w:val="00191176"/>
    <w:rsid w:val="00192325"/>
    <w:rsid w:val="00193158"/>
    <w:rsid w:val="00193294"/>
    <w:rsid w:val="00193CD0"/>
    <w:rsid w:val="0019791F"/>
    <w:rsid w:val="001A15D8"/>
    <w:rsid w:val="001A2784"/>
    <w:rsid w:val="001A29A1"/>
    <w:rsid w:val="001A2E07"/>
    <w:rsid w:val="001A35E0"/>
    <w:rsid w:val="001A3A48"/>
    <w:rsid w:val="001A6585"/>
    <w:rsid w:val="001A6DE8"/>
    <w:rsid w:val="001B155C"/>
    <w:rsid w:val="001B35F2"/>
    <w:rsid w:val="001B3C09"/>
    <w:rsid w:val="001B687B"/>
    <w:rsid w:val="001C1620"/>
    <w:rsid w:val="001C36D0"/>
    <w:rsid w:val="001C4306"/>
    <w:rsid w:val="001C62A0"/>
    <w:rsid w:val="001C6403"/>
    <w:rsid w:val="001C79F8"/>
    <w:rsid w:val="001D0D21"/>
    <w:rsid w:val="001D13E3"/>
    <w:rsid w:val="001D1855"/>
    <w:rsid w:val="001D3E5E"/>
    <w:rsid w:val="001D45C4"/>
    <w:rsid w:val="001D4BC7"/>
    <w:rsid w:val="001D4F19"/>
    <w:rsid w:val="001D58BD"/>
    <w:rsid w:val="001D6768"/>
    <w:rsid w:val="001E1449"/>
    <w:rsid w:val="001E295D"/>
    <w:rsid w:val="001E3878"/>
    <w:rsid w:val="001E7E62"/>
    <w:rsid w:val="001F0452"/>
    <w:rsid w:val="001F08F0"/>
    <w:rsid w:val="001F2762"/>
    <w:rsid w:val="001F4796"/>
    <w:rsid w:val="001F534F"/>
    <w:rsid w:val="002026D1"/>
    <w:rsid w:val="002111FF"/>
    <w:rsid w:val="00211CDE"/>
    <w:rsid w:val="0021287A"/>
    <w:rsid w:val="00215AE8"/>
    <w:rsid w:val="00220660"/>
    <w:rsid w:val="00221432"/>
    <w:rsid w:val="00223611"/>
    <w:rsid w:val="002250DD"/>
    <w:rsid w:val="002256F8"/>
    <w:rsid w:val="00225F79"/>
    <w:rsid w:val="00231E70"/>
    <w:rsid w:val="00233E55"/>
    <w:rsid w:val="00236D54"/>
    <w:rsid w:val="00237DBA"/>
    <w:rsid w:val="00237F06"/>
    <w:rsid w:val="002410A1"/>
    <w:rsid w:val="00241D44"/>
    <w:rsid w:val="00242632"/>
    <w:rsid w:val="002426CF"/>
    <w:rsid w:val="00242E93"/>
    <w:rsid w:val="00244FBB"/>
    <w:rsid w:val="00246DEB"/>
    <w:rsid w:val="00253711"/>
    <w:rsid w:val="0025418D"/>
    <w:rsid w:val="00254E3A"/>
    <w:rsid w:val="00255339"/>
    <w:rsid w:val="00260DBA"/>
    <w:rsid w:val="0026117F"/>
    <w:rsid w:val="002619D3"/>
    <w:rsid w:val="00262036"/>
    <w:rsid w:val="00264D56"/>
    <w:rsid w:val="00265273"/>
    <w:rsid w:val="00265CD8"/>
    <w:rsid w:val="0026768B"/>
    <w:rsid w:val="0026781C"/>
    <w:rsid w:val="00270124"/>
    <w:rsid w:val="002715CB"/>
    <w:rsid w:val="002765BC"/>
    <w:rsid w:val="0027666C"/>
    <w:rsid w:val="00280E0E"/>
    <w:rsid w:val="002827C0"/>
    <w:rsid w:val="00286817"/>
    <w:rsid w:val="002874AA"/>
    <w:rsid w:val="002910B3"/>
    <w:rsid w:val="00293587"/>
    <w:rsid w:val="00293AF8"/>
    <w:rsid w:val="002955E3"/>
    <w:rsid w:val="0029647C"/>
    <w:rsid w:val="00296B0B"/>
    <w:rsid w:val="002A2DF1"/>
    <w:rsid w:val="002A479A"/>
    <w:rsid w:val="002B09D7"/>
    <w:rsid w:val="002C4C5A"/>
    <w:rsid w:val="002C4E9E"/>
    <w:rsid w:val="002C57B9"/>
    <w:rsid w:val="002C7555"/>
    <w:rsid w:val="002C76CE"/>
    <w:rsid w:val="002D2580"/>
    <w:rsid w:val="002D5EEF"/>
    <w:rsid w:val="002D6E77"/>
    <w:rsid w:val="002E4081"/>
    <w:rsid w:val="002E44F3"/>
    <w:rsid w:val="002E61B1"/>
    <w:rsid w:val="002F6EED"/>
    <w:rsid w:val="002F6F57"/>
    <w:rsid w:val="00300E1C"/>
    <w:rsid w:val="003023B2"/>
    <w:rsid w:val="003044FD"/>
    <w:rsid w:val="00305B2D"/>
    <w:rsid w:val="00307B55"/>
    <w:rsid w:val="003113E4"/>
    <w:rsid w:val="003119CE"/>
    <w:rsid w:val="0031212C"/>
    <w:rsid w:val="00313A7C"/>
    <w:rsid w:val="0031620C"/>
    <w:rsid w:val="00316A38"/>
    <w:rsid w:val="00321B66"/>
    <w:rsid w:val="003231B4"/>
    <w:rsid w:val="003233DD"/>
    <w:rsid w:val="00324F54"/>
    <w:rsid w:val="00325908"/>
    <w:rsid w:val="00325CD0"/>
    <w:rsid w:val="00326A34"/>
    <w:rsid w:val="00326B57"/>
    <w:rsid w:val="00327217"/>
    <w:rsid w:val="003300B0"/>
    <w:rsid w:val="0033446F"/>
    <w:rsid w:val="00335AE8"/>
    <w:rsid w:val="003365A0"/>
    <w:rsid w:val="0034217F"/>
    <w:rsid w:val="0034306C"/>
    <w:rsid w:val="0034472D"/>
    <w:rsid w:val="00346076"/>
    <w:rsid w:val="00346F0D"/>
    <w:rsid w:val="003503A0"/>
    <w:rsid w:val="003523F6"/>
    <w:rsid w:val="00354450"/>
    <w:rsid w:val="00354A28"/>
    <w:rsid w:val="00354BEC"/>
    <w:rsid w:val="003567CC"/>
    <w:rsid w:val="003602B6"/>
    <w:rsid w:val="00360697"/>
    <w:rsid w:val="0036374F"/>
    <w:rsid w:val="003710DB"/>
    <w:rsid w:val="00371898"/>
    <w:rsid w:val="003718CC"/>
    <w:rsid w:val="00376245"/>
    <w:rsid w:val="00377E0E"/>
    <w:rsid w:val="00382343"/>
    <w:rsid w:val="00387A49"/>
    <w:rsid w:val="00390B63"/>
    <w:rsid w:val="00392378"/>
    <w:rsid w:val="003923FF"/>
    <w:rsid w:val="00393047"/>
    <w:rsid w:val="00394EBA"/>
    <w:rsid w:val="003978DC"/>
    <w:rsid w:val="003A0465"/>
    <w:rsid w:val="003A05B7"/>
    <w:rsid w:val="003A071D"/>
    <w:rsid w:val="003A08B8"/>
    <w:rsid w:val="003A1A58"/>
    <w:rsid w:val="003A7949"/>
    <w:rsid w:val="003B2254"/>
    <w:rsid w:val="003B23DB"/>
    <w:rsid w:val="003B2597"/>
    <w:rsid w:val="003B5037"/>
    <w:rsid w:val="003B50FF"/>
    <w:rsid w:val="003B5D59"/>
    <w:rsid w:val="003B75FD"/>
    <w:rsid w:val="003C01A6"/>
    <w:rsid w:val="003C0533"/>
    <w:rsid w:val="003C2AF7"/>
    <w:rsid w:val="003C4930"/>
    <w:rsid w:val="003C6048"/>
    <w:rsid w:val="003C6BD4"/>
    <w:rsid w:val="003C7BAF"/>
    <w:rsid w:val="003D06BD"/>
    <w:rsid w:val="003D0D88"/>
    <w:rsid w:val="003D313F"/>
    <w:rsid w:val="003D32D3"/>
    <w:rsid w:val="003D447A"/>
    <w:rsid w:val="003D5B24"/>
    <w:rsid w:val="003E2105"/>
    <w:rsid w:val="003E22C2"/>
    <w:rsid w:val="003E35F6"/>
    <w:rsid w:val="003E637B"/>
    <w:rsid w:val="003F2495"/>
    <w:rsid w:val="003F3ECE"/>
    <w:rsid w:val="003F456E"/>
    <w:rsid w:val="00400331"/>
    <w:rsid w:val="00403822"/>
    <w:rsid w:val="0040548B"/>
    <w:rsid w:val="00405AFC"/>
    <w:rsid w:val="00407E69"/>
    <w:rsid w:val="0041495E"/>
    <w:rsid w:val="00416B78"/>
    <w:rsid w:val="00417384"/>
    <w:rsid w:val="004177D9"/>
    <w:rsid w:val="0042153A"/>
    <w:rsid w:val="00423BB9"/>
    <w:rsid w:val="0042568C"/>
    <w:rsid w:val="0042683B"/>
    <w:rsid w:val="00427938"/>
    <w:rsid w:val="00427A54"/>
    <w:rsid w:val="00427BBC"/>
    <w:rsid w:val="00430E03"/>
    <w:rsid w:val="004333C1"/>
    <w:rsid w:val="0043352A"/>
    <w:rsid w:val="004346F3"/>
    <w:rsid w:val="0043691F"/>
    <w:rsid w:val="00436B21"/>
    <w:rsid w:val="00436E52"/>
    <w:rsid w:val="00440BB0"/>
    <w:rsid w:val="00442086"/>
    <w:rsid w:val="00442E10"/>
    <w:rsid w:val="00443BEC"/>
    <w:rsid w:val="0044523E"/>
    <w:rsid w:val="00445FF8"/>
    <w:rsid w:val="00446E9E"/>
    <w:rsid w:val="00453204"/>
    <w:rsid w:val="004539D6"/>
    <w:rsid w:val="00454937"/>
    <w:rsid w:val="00454AAC"/>
    <w:rsid w:val="00455329"/>
    <w:rsid w:val="00456AD4"/>
    <w:rsid w:val="00461196"/>
    <w:rsid w:val="00462F53"/>
    <w:rsid w:val="00464D8C"/>
    <w:rsid w:val="0046526F"/>
    <w:rsid w:val="00467951"/>
    <w:rsid w:val="0047795D"/>
    <w:rsid w:val="00477B1F"/>
    <w:rsid w:val="00481180"/>
    <w:rsid w:val="00484238"/>
    <w:rsid w:val="0048492F"/>
    <w:rsid w:val="004857A1"/>
    <w:rsid w:val="00487EFF"/>
    <w:rsid w:val="0049056D"/>
    <w:rsid w:val="00491669"/>
    <w:rsid w:val="004940BC"/>
    <w:rsid w:val="0049491D"/>
    <w:rsid w:val="00495D75"/>
    <w:rsid w:val="004A0815"/>
    <w:rsid w:val="004A5F0F"/>
    <w:rsid w:val="004A62A7"/>
    <w:rsid w:val="004A7FE1"/>
    <w:rsid w:val="004B3B5C"/>
    <w:rsid w:val="004B434D"/>
    <w:rsid w:val="004B5B85"/>
    <w:rsid w:val="004B796D"/>
    <w:rsid w:val="004C35BA"/>
    <w:rsid w:val="004C3BFB"/>
    <w:rsid w:val="004C71E2"/>
    <w:rsid w:val="004D07A1"/>
    <w:rsid w:val="004D2479"/>
    <w:rsid w:val="004D4272"/>
    <w:rsid w:val="004D5089"/>
    <w:rsid w:val="004D7F30"/>
    <w:rsid w:val="004E0D34"/>
    <w:rsid w:val="004E2F48"/>
    <w:rsid w:val="004E383F"/>
    <w:rsid w:val="004E52E2"/>
    <w:rsid w:val="004E796E"/>
    <w:rsid w:val="004F0A95"/>
    <w:rsid w:val="004F0EE5"/>
    <w:rsid w:val="004F13DF"/>
    <w:rsid w:val="004F1D12"/>
    <w:rsid w:val="004F218E"/>
    <w:rsid w:val="004F21B0"/>
    <w:rsid w:val="004F27EF"/>
    <w:rsid w:val="004F5974"/>
    <w:rsid w:val="004F679A"/>
    <w:rsid w:val="004F7FC3"/>
    <w:rsid w:val="00502A43"/>
    <w:rsid w:val="00503ABD"/>
    <w:rsid w:val="00505B20"/>
    <w:rsid w:val="00506C6A"/>
    <w:rsid w:val="00507194"/>
    <w:rsid w:val="00507A7D"/>
    <w:rsid w:val="005103B9"/>
    <w:rsid w:val="0051228B"/>
    <w:rsid w:val="00512A1D"/>
    <w:rsid w:val="00514161"/>
    <w:rsid w:val="0051601C"/>
    <w:rsid w:val="005176C3"/>
    <w:rsid w:val="00524A2F"/>
    <w:rsid w:val="005256EA"/>
    <w:rsid w:val="005261C7"/>
    <w:rsid w:val="00526A38"/>
    <w:rsid w:val="00527A12"/>
    <w:rsid w:val="00527A46"/>
    <w:rsid w:val="00530E7B"/>
    <w:rsid w:val="00533B4A"/>
    <w:rsid w:val="00533DB1"/>
    <w:rsid w:val="00535DA3"/>
    <w:rsid w:val="00537C69"/>
    <w:rsid w:val="00541D6D"/>
    <w:rsid w:val="00542BD3"/>
    <w:rsid w:val="005444D1"/>
    <w:rsid w:val="00545256"/>
    <w:rsid w:val="0054527C"/>
    <w:rsid w:val="00547404"/>
    <w:rsid w:val="00550427"/>
    <w:rsid w:val="00552215"/>
    <w:rsid w:val="00552701"/>
    <w:rsid w:val="00552B83"/>
    <w:rsid w:val="00552F38"/>
    <w:rsid w:val="00553C28"/>
    <w:rsid w:val="0055587E"/>
    <w:rsid w:val="00556271"/>
    <w:rsid w:val="005614A0"/>
    <w:rsid w:val="00561CA7"/>
    <w:rsid w:val="0056477C"/>
    <w:rsid w:val="00570847"/>
    <w:rsid w:val="00571D0E"/>
    <w:rsid w:val="005724FE"/>
    <w:rsid w:val="00573669"/>
    <w:rsid w:val="00580416"/>
    <w:rsid w:val="005832F6"/>
    <w:rsid w:val="00586D92"/>
    <w:rsid w:val="005875BF"/>
    <w:rsid w:val="00587D62"/>
    <w:rsid w:val="005907F4"/>
    <w:rsid w:val="00591941"/>
    <w:rsid w:val="005945FD"/>
    <w:rsid w:val="00594E27"/>
    <w:rsid w:val="005966BA"/>
    <w:rsid w:val="005A0F31"/>
    <w:rsid w:val="005A1D9E"/>
    <w:rsid w:val="005A2806"/>
    <w:rsid w:val="005A3158"/>
    <w:rsid w:val="005B086C"/>
    <w:rsid w:val="005B0D3A"/>
    <w:rsid w:val="005B11A4"/>
    <w:rsid w:val="005B2041"/>
    <w:rsid w:val="005B3D0A"/>
    <w:rsid w:val="005B3EF2"/>
    <w:rsid w:val="005B3FDD"/>
    <w:rsid w:val="005B4BB5"/>
    <w:rsid w:val="005C0CBE"/>
    <w:rsid w:val="005D0591"/>
    <w:rsid w:val="005D0E90"/>
    <w:rsid w:val="005D6A66"/>
    <w:rsid w:val="005D6CD2"/>
    <w:rsid w:val="005D6E8E"/>
    <w:rsid w:val="005D7969"/>
    <w:rsid w:val="005E34BD"/>
    <w:rsid w:val="005E41A6"/>
    <w:rsid w:val="005E6A00"/>
    <w:rsid w:val="005E6EB0"/>
    <w:rsid w:val="005E76DA"/>
    <w:rsid w:val="005E780F"/>
    <w:rsid w:val="005F1483"/>
    <w:rsid w:val="005F3A18"/>
    <w:rsid w:val="005F56F4"/>
    <w:rsid w:val="00602C57"/>
    <w:rsid w:val="00602CBC"/>
    <w:rsid w:val="00605A8A"/>
    <w:rsid w:val="0060688B"/>
    <w:rsid w:val="006069DA"/>
    <w:rsid w:val="006074A2"/>
    <w:rsid w:val="00611BFB"/>
    <w:rsid w:val="00611EA1"/>
    <w:rsid w:val="00613FE5"/>
    <w:rsid w:val="0061608D"/>
    <w:rsid w:val="00616DC9"/>
    <w:rsid w:val="006173EB"/>
    <w:rsid w:val="00617EC3"/>
    <w:rsid w:val="006222DC"/>
    <w:rsid w:val="00622D28"/>
    <w:rsid w:val="006231C7"/>
    <w:rsid w:val="00623871"/>
    <w:rsid w:val="006239A5"/>
    <w:rsid w:val="006242E9"/>
    <w:rsid w:val="00624513"/>
    <w:rsid w:val="00625296"/>
    <w:rsid w:val="00627203"/>
    <w:rsid w:val="0062755E"/>
    <w:rsid w:val="00635570"/>
    <w:rsid w:val="00636C1A"/>
    <w:rsid w:val="006442FE"/>
    <w:rsid w:val="00645C5C"/>
    <w:rsid w:val="00645E67"/>
    <w:rsid w:val="006512D6"/>
    <w:rsid w:val="00652D69"/>
    <w:rsid w:val="00655315"/>
    <w:rsid w:val="006555CC"/>
    <w:rsid w:val="00656B1B"/>
    <w:rsid w:val="00662DE6"/>
    <w:rsid w:val="00665064"/>
    <w:rsid w:val="0066586D"/>
    <w:rsid w:val="006703DD"/>
    <w:rsid w:val="0067043F"/>
    <w:rsid w:val="006716E0"/>
    <w:rsid w:val="006725E8"/>
    <w:rsid w:val="00672D64"/>
    <w:rsid w:val="0067386C"/>
    <w:rsid w:val="0067402E"/>
    <w:rsid w:val="00674238"/>
    <w:rsid w:val="006757B8"/>
    <w:rsid w:val="006765A0"/>
    <w:rsid w:val="00676AC6"/>
    <w:rsid w:val="006800E2"/>
    <w:rsid w:val="00685641"/>
    <w:rsid w:val="0068787E"/>
    <w:rsid w:val="006912F7"/>
    <w:rsid w:val="00693DAA"/>
    <w:rsid w:val="0069429B"/>
    <w:rsid w:val="0069588A"/>
    <w:rsid w:val="006958BE"/>
    <w:rsid w:val="00695E54"/>
    <w:rsid w:val="006976DD"/>
    <w:rsid w:val="006A0219"/>
    <w:rsid w:val="006A36EF"/>
    <w:rsid w:val="006A4D88"/>
    <w:rsid w:val="006A6093"/>
    <w:rsid w:val="006A6D9B"/>
    <w:rsid w:val="006B0FCA"/>
    <w:rsid w:val="006B31C0"/>
    <w:rsid w:val="006B4595"/>
    <w:rsid w:val="006C18DB"/>
    <w:rsid w:val="006C27C3"/>
    <w:rsid w:val="006C315F"/>
    <w:rsid w:val="006C5C58"/>
    <w:rsid w:val="006C63D3"/>
    <w:rsid w:val="006C6ADA"/>
    <w:rsid w:val="006D0D93"/>
    <w:rsid w:val="006D21A0"/>
    <w:rsid w:val="006D2835"/>
    <w:rsid w:val="006D769D"/>
    <w:rsid w:val="006E1144"/>
    <w:rsid w:val="006E4839"/>
    <w:rsid w:val="006E5914"/>
    <w:rsid w:val="006E77C7"/>
    <w:rsid w:val="006F55C6"/>
    <w:rsid w:val="00702B16"/>
    <w:rsid w:val="007048DE"/>
    <w:rsid w:val="00707185"/>
    <w:rsid w:val="00707187"/>
    <w:rsid w:val="00710D56"/>
    <w:rsid w:val="00710F7A"/>
    <w:rsid w:val="00714EEF"/>
    <w:rsid w:val="007153F0"/>
    <w:rsid w:val="007175CC"/>
    <w:rsid w:val="007203C7"/>
    <w:rsid w:val="00720415"/>
    <w:rsid w:val="0072184A"/>
    <w:rsid w:val="00721BAA"/>
    <w:rsid w:val="00722608"/>
    <w:rsid w:val="00722E88"/>
    <w:rsid w:val="00724D29"/>
    <w:rsid w:val="00727552"/>
    <w:rsid w:val="007317FE"/>
    <w:rsid w:val="00731EB7"/>
    <w:rsid w:val="00732C56"/>
    <w:rsid w:val="00735348"/>
    <w:rsid w:val="007373C7"/>
    <w:rsid w:val="00740E75"/>
    <w:rsid w:val="007420F0"/>
    <w:rsid w:val="0074217E"/>
    <w:rsid w:val="00744C61"/>
    <w:rsid w:val="0075012D"/>
    <w:rsid w:val="007506B8"/>
    <w:rsid w:val="00752A7F"/>
    <w:rsid w:val="007537AE"/>
    <w:rsid w:val="00753B56"/>
    <w:rsid w:val="0076041A"/>
    <w:rsid w:val="00761730"/>
    <w:rsid w:val="00762B5C"/>
    <w:rsid w:val="00763F7B"/>
    <w:rsid w:val="00765CD9"/>
    <w:rsid w:val="0077060A"/>
    <w:rsid w:val="00770839"/>
    <w:rsid w:val="0077540B"/>
    <w:rsid w:val="00775CFA"/>
    <w:rsid w:val="0077660E"/>
    <w:rsid w:val="007818D0"/>
    <w:rsid w:val="00781A24"/>
    <w:rsid w:val="007823DD"/>
    <w:rsid w:val="00784005"/>
    <w:rsid w:val="00785E2F"/>
    <w:rsid w:val="00786948"/>
    <w:rsid w:val="007876EB"/>
    <w:rsid w:val="007879A5"/>
    <w:rsid w:val="00790E47"/>
    <w:rsid w:val="00792D25"/>
    <w:rsid w:val="00796457"/>
    <w:rsid w:val="00796CD9"/>
    <w:rsid w:val="007976BB"/>
    <w:rsid w:val="00797A94"/>
    <w:rsid w:val="007A0573"/>
    <w:rsid w:val="007A0931"/>
    <w:rsid w:val="007A4D0A"/>
    <w:rsid w:val="007A7ED7"/>
    <w:rsid w:val="007B0E85"/>
    <w:rsid w:val="007B24B8"/>
    <w:rsid w:val="007B2B30"/>
    <w:rsid w:val="007B4A5C"/>
    <w:rsid w:val="007B564A"/>
    <w:rsid w:val="007B5AB8"/>
    <w:rsid w:val="007B683E"/>
    <w:rsid w:val="007C3FBF"/>
    <w:rsid w:val="007C5192"/>
    <w:rsid w:val="007C7D40"/>
    <w:rsid w:val="007D2F7F"/>
    <w:rsid w:val="007D3243"/>
    <w:rsid w:val="007D5177"/>
    <w:rsid w:val="007D5500"/>
    <w:rsid w:val="007D5D8F"/>
    <w:rsid w:val="007D63CC"/>
    <w:rsid w:val="007D6605"/>
    <w:rsid w:val="007E0359"/>
    <w:rsid w:val="007E117D"/>
    <w:rsid w:val="007E25E8"/>
    <w:rsid w:val="007E641F"/>
    <w:rsid w:val="007E6F60"/>
    <w:rsid w:val="007F0F34"/>
    <w:rsid w:val="007F245D"/>
    <w:rsid w:val="007F2543"/>
    <w:rsid w:val="007F303E"/>
    <w:rsid w:val="007F6C31"/>
    <w:rsid w:val="007F752D"/>
    <w:rsid w:val="008014D7"/>
    <w:rsid w:val="0080165B"/>
    <w:rsid w:val="00802188"/>
    <w:rsid w:val="00804918"/>
    <w:rsid w:val="00804B1B"/>
    <w:rsid w:val="00805FCC"/>
    <w:rsid w:val="0080652A"/>
    <w:rsid w:val="008126AD"/>
    <w:rsid w:val="00816F63"/>
    <w:rsid w:val="0081752E"/>
    <w:rsid w:val="008201DB"/>
    <w:rsid w:val="00821983"/>
    <w:rsid w:val="00824968"/>
    <w:rsid w:val="00824F4E"/>
    <w:rsid w:val="00827476"/>
    <w:rsid w:val="0082789D"/>
    <w:rsid w:val="0083523A"/>
    <w:rsid w:val="008353C4"/>
    <w:rsid w:val="00835B52"/>
    <w:rsid w:val="00836207"/>
    <w:rsid w:val="00836783"/>
    <w:rsid w:val="00836784"/>
    <w:rsid w:val="00837B46"/>
    <w:rsid w:val="00843821"/>
    <w:rsid w:val="00844FF1"/>
    <w:rsid w:val="0084720A"/>
    <w:rsid w:val="0085037C"/>
    <w:rsid w:val="0085053B"/>
    <w:rsid w:val="00852136"/>
    <w:rsid w:val="00857539"/>
    <w:rsid w:val="008628D3"/>
    <w:rsid w:val="008659D7"/>
    <w:rsid w:val="00866EAA"/>
    <w:rsid w:val="0086782A"/>
    <w:rsid w:val="00867EA7"/>
    <w:rsid w:val="00870F83"/>
    <w:rsid w:val="0087188B"/>
    <w:rsid w:val="00871A89"/>
    <w:rsid w:val="00873387"/>
    <w:rsid w:val="008748CB"/>
    <w:rsid w:val="008763CE"/>
    <w:rsid w:val="008768F0"/>
    <w:rsid w:val="008804C9"/>
    <w:rsid w:val="00882A17"/>
    <w:rsid w:val="008845C7"/>
    <w:rsid w:val="00884FED"/>
    <w:rsid w:val="00885ED0"/>
    <w:rsid w:val="00886961"/>
    <w:rsid w:val="008873F5"/>
    <w:rsid w:val="008900EF"/>
    <w:rsid w:val="008919AA"/>
    <w:rsid w:val="008943A6"/>
    <w:rsid w:val="00894C27"/>
    <w:rsid w:val="008968A1"/>
    <w:rsid w:val="008A2AA1"/>
    <w:rsid w:val="008A2CEC"/>
    <w:rsid w:val="008A31F2"/>
    <w:rsid w:val="008A40A9"/>
    <w:rsid w:val="008A5003"/>
    <w:rsid w:val="008A7080"/>
    <w:rsid w:val="008B1349"/>
    <w:rsid w:val="008B2436"/>
    <w:rsid w:val="008B2732"/>
    <w:rsid w:val="008B36F0"/>
    <w:rsid w:val="008B3AEB"/>
    <w:rsid w:val="008B56A0"/>
    <w:rsid w:val="008B5869"/>
    <w:rsid w:val="008B6D11"/>
    <w:rsid w:val="008B738E"/>
    <w:rsid w:val="008C0711"/>
    <w:rsid w:val="008D35CE"/>
    <w:rsid w:val="008D424E"/>
    <w:rsid w:val="008E1ABF"/>
    <w:rsid w:val="008E3C80"/>
    <w:rsid w:val="008E7894"/>
    <w:rsid w:val="008F1A17"/>
    <w:rsid w:val="008F3216"/>
    <w:rsid w:val="008F55DA"/>
    <w:rsid w:val="008F725F"/>
    <w:rsid w:val="008F7ABE"/>
    <w:rsid w:val="008F7AC3"/>
    <w:rsid w:val="009004A3"/>
    <w:rsid w:val="0090328F"/>
    <w:rsid w:val="00903B11"/>
    <w:rsid w:val="00903DC7"/>
    <w:rsid w:val="00904231"/>
    <w:rsid w:val="00906E51"/>
    <w:rsid w:val="0091199B"/>
    <w:rsid w:val="009179AB"/>
    <w:rsid w:val="009227C3"/>
    <w:rsid w:val="009255DC"/>
    <w:rsid w:val="009262E7"/>
    <w:rsid w:val="00926355"/>
    <w:rsid w:val="009266EC"/>
    <w:rsid w:val="009300BF"/>
    <w:rsid w:val="00930420"/>
    <w:rsid w:val="00930726"/>
    <w:rsid w:val="00932D80"/>
    <w:rsid w:val="009330FB"/>
    <w:rsid w:val="009332A1"/>
    <w:rsid w:val="00935190"/>
    <w:rsid w:val="009362B1"/>
    <w:rsid w:val="00940EC6"/>
    <w:rsid w:val="009421E8"/>
    <w:rsid w:val="00942942"/>
    <w:rsid w:val="00944DBC"/>
    <w:rsid w:val="009472A3"/>
    <w:rsid w:val="009473A4"/>
    <w:rsid w:val="0094750B"/>
    <w:rsid w:val="009522E7"/>
    <w:rsid w:val="00953018"/>
    <w:rsid w:val="009537A0"/>
    <w:rsid w:val="00953EED"/>
    <w:rsid w:val="00954BEB"/>
    <w:rsid w:val="00960FE2"/>
    <w:rsid w:val="0096269C"/>
    <w:rsid w:val="00963641"/>
    <w:rsid w:val="00966092"/>
    <w:rsid w:val="0097260A"/>
    <w:rsid w:val="00973677"/>
    <w:rsid w:val="00977C7C"/>
    <w:rsid w:val="0098101C"/>
    <w:rsid w:val="00984FFF"/>
    <w:rsid w:val="009857BE"/>
    <w:rsid w:val="00985B27"/>
    <w:rsid w:val="00985C44"/>
    <w:rsid w:val="00985D10"/>
    <w:rsid w:val="00990433"/>
    <w:rsid w:val="009905F2"/>
    <w:rsid w:val="00991278"/>
    <w:rsid w:val="009922D4"/>
    <w:rsid w:val="009923AC"/>
    <w:rsid w:val="00993592"/>
    <w:rsid w:val="00993ECA"/>
    <w:rsid w:val="0099636E"/>
    <w:rsid w:val="0099655B"/>
    <w:rsid w:val="009A0D84"/>
    <w:rsid w:val="009A35FB"/>
    <w:rsid w:val="009B04C8"/>
    <w:rsid w:val="009B06F9"/>
    <w:rsid w:val="009B23C1"/>
    <w:rsid w:val="009B265F"/>
    <w:rsid w:val="009B3E3C"/>
    <w:rsid w:val="009B5BBD"/>
    <w:rsid w:val="009B70D9"/>
    <w:rsid w:val="009B75EC"/>
    <w:rsid w:val="009C0408"/>
    <w:rsid w:val="009C696F"/>
    <w:rsid w:val="009C7B4A"/>
    <w:rsid w:val="009D0154"/>
    <w:rsid w:val="009D14B0"/>
    <w:rsid w:val="009D2647"/>
    <w:rsid w:val="009D37F5"/>
    <w:rsid w:val="009D3A40"/>
    <w:rsid w:val="009D5518"/>
    <w:rsid w:val="009E065B"/>
    <w:rsid w:val="009E2ABE"/>
    <w:rsid w:val="009E3003"/>
    <w:rsid w:val="009F067E"/>
    <w:rsid w:val="009F0D0D"/>
    <w:rsid w:val="009F185D"/>
    <w:rsid w:val="009F2936"/>
    <w:rsid w:val="009F329F"/>
    <w:rsid w:val="009F6015"/>
    <w:rsid w:val="009F6EEC"/>
    <w:rsid w:val="00A0081F"/>
    <w:rsid w:val="00A008A2"/>
    <w:rsid w:val="00A01063"/>
    <w:rsid w:val="00A022CE"/>
    <w:rsid w:val="00A02394"/>
    <w:rsid w:val="00A03E6C"/>
    <w:rsid w:val="00A03FC7"/>
    <w:rsid w:val="00A116A9"/>
    <w:rsid w:val="00A1489D"/>
    <w:rsid w:val="00A16E96"/>
    <w:rsid w:val="00A21D8E"/>
    <w:rsid w:val="00A25013"/>
    <w:rsid w:val="00A27390"/>
    <w:rsid w:val="00A30D85"/>
    <w:rsid w:val="00A31B89"/>
    <w:rsid w:val="00A320D6"/>
    <w:rsid w:val="00A3443F"/>
    <w:rsid w:val="00A3708E"/>
    <w:rsid w:val="00A37C31"/>
    <w:rsid w:val="00A40E59"/>
    <w:rsid w:val="00A4134A"/>
    <w:rsid w:val="00A4230F"/>
    <w:rsid w:val="00A4232E"/>
    <w:rsid w:val="00A47060"/>
    <w:rsid w:val="00A5228D"/>
    <w:rsid w:val="00A54B18"/>
    <w:rsid w:val="00A5520B"/>
    <w:rsid w:val="00A57AE9"/>
    <w:rsid w:val="00A6154B"/>
    <w:rsid w:val="00A61E1D"/>
    <w:rsid w:val="00A639DA"/>
    <w:rsid w:val="00A660BF"/>
    <w:rsid w:val="00A66F37"/>
    <w:rsid w:val="00A708FF"/>
    <w:rsid w:val="00A71E6E"/>
    <w:rsid w:val="00A73F5E"/>
    <w:rsid w:val="00A8197B"/>
    <w:rsid w:val="00A81B12"/>
    <w:rsid w:val="00A83C46"/>
    <w:rsid w:val="00A83E6E"/>
    <w:rsid w:val="00A85AE3"/>
    <w:rsid w:val="00A92D26"/>
    <w:rsid w:val="00A93DB4"/>
    <w:rsid w:val="00A960E5"/>
    <w:rsid w:val="00A9671D"/>
    <w:rsid w:val="00AA2E86"/>
    <w:rsid w:val="00AA2EA6"/>
    <w:rsid w:val="00AA63F9"/>
    <w:rsid w:val="00AA73A3"/>
    <w:rsid w:val="00AB379A"/>
    <w:rsid w:val="00AB4F58"/>
    <w:rsid w:val="00AB550B"/>
    <w:rsid w:val="00AC0ABF"/>
    <w:rsid w:val="00AC1F1C"/>
    <w:rsid w:val="00AC2068"/>
    <w:rsid w:val="00AC2989"/>
    <w:rsid w:val="00AC4741"/>
    <w:rsid w:val="00AC780A"/>
    <w:rsid w:val="00AC7FA9"/>
    <w:rsid w:val="00AD2BCE"/>
    <w:rsid w:val="00AD3059"/>
    <w:rsid w:val="00AD4599"/>
    <w:rsid w:val="00AD562B"/>
    <w:rsid w:val="00AD6AB5"/>
    <w:rsid w:val="00AE02F0"/>
    <w:rsid w:val="00AE0406"/>
    <w:rsid w:val="00AE1691"/>
    <w:rsid w:val="00AE1C7E"/>
    <w:rsid w:val="00AE3E4F"/>
    <w:rsid w:val="00AE6218"/>
    <w:rsid w:val="00AE7C4E"/>
    <w:rsid w:val="00AE7D9D"/>
    <w:rsid w:val="00AE7DDA"/>
    <w:rsid w:val="00AE7E2A"/>
    <w:rsid w:val="00AE7E80"/>
    <w:rsid w:val="00AF02A3"/>
    <w:rsid w:val="00AF0FDC"/>
    <w:rsid w:val="00AF2F25"/>
    <w:rsid w:val="00AF59FC"/>
    <w:rsid w:val="00B001C5"/>
    <w:rsid w:val="00B01BA1"/>
    <w:rsid w:val="00B03435"/>
    <w:rsid w:val="00B046DD"/>
    <w:rsid w:val="00B05DD4"/>
    <w:rsid w:val="00B07698"/>
    <w:rsid w:val="00B11591"/>
    <w:rsid w:val="00B139C0"/>
    <w:rsid w:val="00B140FB"/>
    <w:rsid w:val="00B14B93"/>
    <w:rsid w:val="00B176E7"/>
    <w:rsid w:val="00B20049"/>
    <w:rsid w:val="00B23FD0"/>
    <w:rsid w:val="00B30972"/>
    <w:rsid w:val="00B30975"/>
    <w:rsid w:val="00B309DE"/>
    <w:rsid w:val="00B34A9D"/>
    <w:rsid w:val="00B35DB2"/>
    <w:rsid w:val="00B4176C"/>
    <w:rsid w:val="00B4275C"/>
    <w:rsid w:val="00B42FA0"/>
    <w:rsid w:val="00B44E21"/>
    <w:rsid w:val="00B4539A"/>
    <w:rsid w:val="00B4745B"/>
    <w:rsid w:val="00B50CC3"/>
    <w:rsid w:val="00B5282A"/>
    <w:rsid w:val="00B55ED0"/>
    <w:rsid w:val="00B57081"/>
    <w:rsid w:val="00B620AB"/>
    <w:rsid w:val="00B62298"/>
    <w:rsid w:val="00B64F22"/>
    <w:rsid w:val="00B6508A"/>
    <w:rsid w:val="00B674E7"/>
    <w:rsid w:val="00B70EC0"/>
    <w:rsid w:val="00B752F4"/>
    <w:rsid w:val="00B76924"/>
    <w:rsid w:val="00B76D0E"/>
    <w:rsid w:val="00B77E9C"/>
    <w:rsid w:val="00B849EB"/>
    <w:rsid w:val="00B85F17"/>
    <w:rsid w:val="00B86918"/>
    <w:rsid w:val="00B870CE"/>
    <w:rsid w:val="00B9544B"/>
    <w:rsid w:val="00B95C78"/>
    <w:rsid w:val="00B96C42"/>
    <w:rsid w:val="00BA0F8A"/>
    <w:rsid w:val="00BA126E"/>
    <w:rsid w:val="00BA1D6B"/>
    <w:rsid w:val="00BA1FFF"/>
    <w:rsid w:val="00BA3E94"/>
    <w:rsid w:val="00BB04DE"/>
    <w:rsid w:val="00BB0910"/>
    <w:rsid w:val="00BB1614"/>
    <w:rsid w:val="00BB2947"/>
    <w:rsid w:val="00BB39AE"/>
    <w:rsid w:val="00BB4EF1"/>
    <w:rsid w:val="00BB5299"/>
    <w:rsid w:val="00BB6106"/>
    <w:rsid w:val="00BC21B2"/>
    <w:rsid w:val="00BC2626"/>
    <w:rsid w:val="00BC3A7C"/>
    <w:rsid w:val="00BC4F26"/>
    <w:rsid w:val="00BC4FAB"/>
    <w:rsid w:val="00BC53A6"/>
    <w:rsid w:val="00BC7B1D"/>
    <w:rsid w:val="00BD158E"/>
    <w:rsid w:val="00BD2A66"/>
    <w:rsid w:val="00BD3AD1"/>
    <w:rsid w:val="00BD3CEC"/>
    <w:rsid w:val="00BD4A43"/>
    <w:rsid w:val="00BD5C0D"/>
    <w:rsid w:val="00BD711B"/>
    <w:rsid w:val="00BE0A6C"/>
    <w:rsid w:val="00BE187A"/>
    <w:rsid w:val="00BE1EED"/>
    <w:rsid w:val="00BE3230"/>
    <w:rsid w:val="00BE3A57"/>
    <w:rsid w:val="00BE618A"/>
    <w:rsid w:val="00BE6BA4"/>
    <w:rsid w:val="00BF0A09"/>
    <w:rsid w:val="00BF1C8E"/>
    <w:rsid w:val="00BF2CDF"/>
    <w:rsid w:val="00BF474F"/>
    <w:rsid w:val="00BF4EBF"/>
    <w:rsid w:val="00C0078A"/>
    <w:rsid w:val="00C01C55"/>
    <w:rsid w:val="00C03285"/>
    <w:rsid w:val="00C0361A"/>
    <w:rsid w:val="00C054C6"/>
    <w:rsid w:val="00C0681A"/>
    <w:rsid w:val="00C06E38"/>
    <w:rsid w:val="00C07025"/>
    <w:rsid w:val="00C10D5E"/>
    <w:rsid w:val="00C1237C"/>
    <w:rsid w:val="00C12578"/>
    <w:rsid w:val="00C13A03"/>
    <w:rsid w:val="00C14E71"/>
    <w:rsid w:val="00C25B19"/>
    <w:rsid w:val="00C25BFA"/>
    <w:rsid w:val="00C26360"/>
    <w:rsid w:val="00C26F69"/>
    <w:rsid w:val="00C305BB"/>
    <w:rsid w:val="00C30823"/>
    <w:rsid w:val="00C30CC9"/>
    <w:rsid w:val="00C30D9F"/>
    <w:rsid w:val="00C36366"/>
    <w:rsid w:val="00C37550"/>
    <w:rsid w:val="00C4061D"/>
    <w:rsid w:val="00C4201A"/>
    <w:rsid w:val="00C43EFF"/>
    <w:rsid w:val="00C43FC0"/>
    <w:rsid w:val="00C46D2B"/>
    <w:rsid w:val="00C47F3C"/>
    <w:rsid w:val="00C52D89"/>
    <w:rsid w:val="00C5398B"/>
    <w:rsid w:val="00C568E0"/>
    <w:rsid w:val="00C6079B"/>
    <w:rsid w:val="00C636B2"/>
    <w:rsid w:val="00C63E63"/>
    <w:rsid w:val="00C6453C"/>
    <w:rsid w:val="00C64C26"/>
    <w:rsid w:val="00C65EE2"/>
    <w:rsid w:val="00C7091D"/>
    <w:rsid w:val="00C70D3A"/>
    <w:rsid w:val="00C730F5"/>
    <w:rsid w:val="00C74F0D"/>
    <w:rsid w:val="00C82BAB"/>
    <w:rsid w:val="00C843FA"/>
    <w:rsid w:val="00C844DA"/>
    <w:rsid w:val="00C845CE"/>
    <w:rsid w:val="00C84C7D"/>
    <w:rsid w:val="00C8617D"/>
    <w:rsid w:val="00C913A1"/>
    <w:rsid w:val="00C91898"/>
    <w:rsid w:val="00C91A6E"/>
    <w:rsid w:val="00C924C4"/>
    <w:rsid w:val="00C9597A"/>
    <w:rsid w:val="00C9767C"/>
    <w:rsid w:val="00CA3ABF"/>
    <w:rsid w:val="00CA4965"/>
    <w:rsid w:val="00CA4B6B"/>
    <w:rsid w:val="00CA4CC2"/>
    <w:rsid w:val="00CA72EA"/>
    <w:rsid w:val="00CA7CE5"/>
    <w:rsid w:val="00CB367E"/>
    <w:rsid w:val="00CB6881"/>
    <w:rsid w:val="00CC15C7"/>
    <w:rsid w:val="00CC1A3A"/>
    <w:rsid w:val="00CC1B0C"/>
    <w:rsid w:val="00CC1D23"/>
    <w:rsid w:val="00CC2231"/>
    <w:rsid w:val="00CC4E40"/>
    <w:rsid w:val="00CC614C"/>
    <w:rsid w:val="00CC7715"/>
    <w:rsid w:val="00CD0623"/>
    <w:rsid w:val="00CD11A4"/>
    <w:rsid w:val="00CD2C2A"/>
    <w:rsid w:val="00CD391E"/>
    <w:rsid w:val="00CD4146"/>
    <w:rsid w:val="00CD54B7"/>
    <w:rsid w:val="00CD7DF9"/>
    <w:rsid w:val="00CE06A1"/>
    <w:rsid w:val="00CE0C6F"/>
    <w:rsid w:val="00CE429F"/>
    <w:rsid w:val="00CE7E05"/>
    <w:rsid w:val="00CF068A"/>
    <w:rsid w:val="00CF24C8"/>
    <w:rsid w:val="00CF27F0"/>
    <w:rsid w:val="00CF302F"/>
    <w:rsid w:val="00CF43B3"/>
    <w:rsid w:val="00CF5E52"/>
    <w:rsid w:val="00CF604E"/>
    <w:rsid w:val="00D01970"/>
    <w:rsid w:val="00D04432"/>
    <w:rsid w:val="00D0772D"/>
    <w:rsid w:val="00D101F2"/>
    <w:rsid w:val="00D10517"/>
    <w:rsid w:val="00D12338"/>
    <w:rsid w:val="00D16770"/>
    <w:rsid w:val="00D22C1B"/>
    <w:rsid w:val="00D2420C"/>
    <w:rsid w:val="00D24D99"/>
    <w:rsid w:val="00D25381"/>
    <w:rsid w:val="00D26A72"/>
    <w:rsid w:val="00D32F99"/>
    <w:rsid w:val="00D33954"/>
    <w:rsid w:val="00D33C56"/>
    <w:rsid w:val="00D36206"/>
    <w:rsid w:val="00D41DB0"/>
    <w:rsid w:val="00D42949"/>
    <w:rsid w:val="00D43D30"/>
    <w:rsid w:val="00D47027"/>
    <w:rsid w:val="00D4752A"/>
    <w:rsid w:val="00D540F2"/>
    <w:rsid w:val="00D5459E"/>
    <w:rsid w:val="00D5473E"/>
    <w:rsid w:val="00D60BC7"/>
    <w:rsid w:val="00D61AF1"/>
    <w:rsid w:val="00D6202D"/>
    <w:rsid w:val="00D64F7A"/>
    <w:rsid w:val="00D708F5"/>
    <w:rsid w:val="00D70B9E"/>
    <w:rsid w:val="00D74514"/>
    <w:rsid w:val="00D80CDD"/>
    <w:rsid w:val="00D82C93"/>
    <w:rsid w:val="00D847FA"/>
    <w:rsid w:val="00D87289"/>
    <w:rsid w:val="00D90919"/>
    <w:rsid w:val="00D90AC0"/>
    <w:rsid w:val="00D9240A"/>
    <w:rsid w:val="00D9362E"/>
    <w:rsid w:val="00D954DD"/>
    <w:rsid w:val="00D9581E"/>
    <w:rsid w:val="00D97010"/>
    <w:rsid w:val="00D9703A"/>
    <w:rsid w:val="00D97AFF"/>
    <w:rsid w:val="00DA070F"/>
    <w:rsid w:val="00DA0B17"/>
    <w:rsid w:val="00DA0F8A"/>
    <w:rsid w:val="00DA1324"/>
    <w:rsid w:val="00DA2643"/>
    <w:rsid w:val="00DA270F"/>
    <w:rsid w:val="00DA2F9B"/>
    <w:rsid w:val="00DA38AA"/>
    <w:rsid w:val="00DA3D2C"/>
    <w:rsid w:val="00DA70A3"/>
    <w:rsid w:val="00DA786F"/>
    <w:rsid w:val="00DB12F1"/>
    <w:rsid w:val="00DB3DE6"/>
    <w:rsid w:val="00DB4D48"/>
    <w:rsid w:val="00DB6D36"/>
    <w:rsid w:val="00DB6FAC"/>
    <w:rsid w:val="00DB7390"/>
    <w:rsid w:val="00DC064E"/>
    <w:rsid w:val="00DC64D8"/>
    <w:rsid w:val="00DC6946"/>
    <w:rsid w:val="00DC7555"/>
    <w:rsid w:val="00DD29BA"/>
    <w:rsid w:val="00DD38EB"/>
    <w:rsid w:val="00DD609C"/>
    <w:rsid w:val="00DD7884"/>
    <w:rsid w:val="00DE1233"/>
    <w:rsid w:val="00DE1D5A"/>
    <w:rsid w:val="00DE4982"/>
    <w:rsid w:val="00DE5959"/>
    <w:rsid w:val="00DF0232"/>
    <w:rsid w:val="00DF039A"/>
    <w:rsid w:val="00DF0CCD"/>
    <w:rsid w:val="00DF0E5B"/>
    <w:rsid w:val="00DF220B"/>
    <w:rsid w:val="00DF31C0"/>
    <w:rsid w:val="00DF5510"/>
    <w:rsid w:val="00DF5FEA"/>
    <w:rsid w:val="00E00180"/>
    <w:rsid w:val="00E02348"/>
    <w:rsid w:val="00E0267F"/>
    <w:rsid w:val="00E02933"/>
    <w:rsid w:val="00E02EFF"/>
    <w:rsid w:val="00E04780"/>
    <w:rsid w:val="00E05512"/>
    <w:rsid w:val="00E06B7E"/>
    <w:rsid w:val="00E102DF"/>
    <w:rsid w:val="00E144AB"/>
    <w:rsid w:val="00E15A87"/>
    <w:rsid w:val="00E17756"/>
    <w:rsid w:val="00E20818"/>
    <w:rsid w:val="00E22B3F"/>
    <w:rsid w:val="00E242E9"/>
    <w:rsid w:val="00E30619"/>
    <w:rsid w:val="00E319FE"/>
    <w:rsid w:val="00E36378"/>
    <w:rsid w:val="00E36876"/>
    <w:rsid w:val="00E463F9"/>
    <w:rsid w:val="00E46FE4"/>
    <w:rsid w:val="00E473BE"/>
    <w:rsid w:val="00E4770A"/>
    <w:rsid w:val="00E47A32"/>
    <w:rsid w:val="00E47F97"/>
    <w:rsid w:val="00E51349"/>
    <w:rsid w:val="00E517A0"/>
    <w:rsid w:val="00E534BA"/>
    <w:rsid w:val="00E53C08"/>
    <w:rsid w:val="00E54330"/>
    <w:rsid w:val="00E56440"/>
    <w:rsid w:val="00E63D46"/>
    <w:rsid w:val="00E63E7D"/>
    <w:rsid w:val="00E64605"/>
    <w:rsid w:val="00E70893"/>
    <w:rsid w:val="00E70A7F"/>
    <w:rsid w:val="00E74778"/>
    <w:rsid w:val="00E756EA"/>
    <w:rsid w:val="00E7715E"/>
    <w:rsid w:val="00E777D0"/>
    <w:rsid w:val="00E77B2A"/>
    <w:rsid w:val="00E81F5F"/>
    <w:rsid w:val="00E826FC"/>
    <w:rsid w:val="00E83458"/>
    <w:rsid w:val="00E84450"/>
    <w:rsid w:val="00E84BAB"/>
    <w:rsid w:val="00E84E7D"/>
    <w:rsid w:val="00E85D09"/>
    <w:rsid w:val="00E86883"/>
    <w:rsid w:val="00E87CDA"/>
    <w:rsid w:val="00E93554"/>
    <w:rsid w:val="00E935F5"/>
    <w:rsid w:val="00E9447F"/>
    <w:rsid w:val="00E94584"/>
    <w:rsid w:val="00E96B2F"/>
    <w:rsid w:val="00EA0476"/>
    <w:rsid w:val="00EA79CC"/>
    <w:rsid w:val="00EB1010"/>
    <w:rsid w:val="00EB4650"/>
    <w:rsid w:val="00EB4E76"/>
    <w:rsid w:val="00EB594F"/>
    <w:rsid w:val="00EB6260"/>
    <w:rsid w:val="00EC0655"/>
    <w:rsid w:val="00EC5E43"/>
    <w:rsid w:val="00EC7F8B"/>
    <w:rsid w:val="00ED2690"/>
    <w:rsid w:val="00ED2FE7"/>
    <w:rsid w:val="00ED34E3"/>
    <w:rsid w:val="00ED4797"/>
    <w:rsid w:val="00ED6B30"/>
    <w:rsid w:val="00EE0AF2"/>
    <w:rsid w:val="00EE15B8"/>
    <w:rsid w:val="00EE2FD1"/>
    <w:rsid w:val="00EE538B"/>
    <w:rsid w:val="00EE5BBA"/>
    <w:rsid w:val="00EE6924"/>
    <w:rsid w:val="00EE6AC8"/>
    <w:rsid w:val="00EE7561"/>
    <w:rsid w:val="00EE7FE2"/>
    <w:rsid w:val="00EF0990"/>
    <w:rsid w:val="00EF37C3"/>
    <w:rsid w:val="00EF4325"/>
    <w:rsid w:val="00EF540F"/>
    <w:rsid w:val="00EF569E"/>
    <w:rsid w:val="00EF5CDC"/>
    <w:rsid w:val="00EF7AB9"/>
    <w:rsid w:val="00F00642"/>
    <w:rsid w:val="00F00B24"/>
    <w:rsid w:val="00F00F53"/>
    <w:rsid w:val="00F051FC"/>
    <w:rsid w:val="00F0568A"/>
    <w:rsid w:val="00F06BB0"/>
    <w:rsid w:val="00F06E62"/>
    <w:rsid w:val="00F0753D"/>
    <w:rsid w:val="00F07BBC"/>
    <w:rsid w:val="00F10D05"/>
    <w:rsid w:val="00F114AA"/>
    <w:rsid w:val="00F1205D"/>
    <w:rsid w:val="00F138EA"/>
    <w:rsid w:val="00F1437B"/>
    <w:rsid w:val="00F167CB"/>
    <w:rsid w:val="00F169E9"/>
    <w:rsid w:val="00F16DD1"/>
    <w:rsid w:val="00F17813"/>
    <w:rsid w:val="00F207EA"/>
    <w:rsid w:val="00F209A3"/>
    <w:rsid w:val="00F24C95"/>
    <w:rsid w:val="00F256B9"/>
    <w:rsid w:val="00F25AE6"/>
    <w:rsid w:val="00F27207"/>
    <w:rsid w:val="00F300C0"/>
    <w:rsid w:val="00F30162"/>
    <w:rsid w:val="00F307F6"/>
    <w:rsid w:val="00F3086B"/>
    <w:rsid w:val="00F3468A"/>
    <w:rsid w:val="00F357E3"/>
    <w:rsid w:val="00F4031D"/>
    <w:rsid w:val="00F44914"/>
    <w:rsid w:val="00F507FD"/>
    <w:rsid w:val="00F52B2F"/>
    <w:rsid w:val="00F53D52"/>
    <w:rsid w:val="00F53F51"/>
    <w:rsid w:val="00F5585E"/>
    <w:rsid w:val="00F562DA"/>
    <w:rsid w:val="00F603AA"/>
    <w:rsid w:val="00F60E0B"/>
    <w:rsid w:val="00F64270"/>
    <w:rsid w:val="00F6496B"/>
    <w:rsid w:val="00F65F19"/>
    <w:rsid w:val="00F7018B"/>
    <w:rsid w:val="00F70301"/>
    <w:rsid w:val="00F712F6"/>
    <w:rsid w:val="00F72223"/>
    <w:rsid w:val="00F74B7E"/>
    <w:rsid w:val="00F74C25"/>
    <w:rsid w:val="00F759BB"/>
    <w:rsid w:val="00F85187"/>
    <w:rsid w:val="00F878C2"/>
    <w:rsid w:val="00F900F1"/>
    <w:rsid w:val="00F90D0E"/>
    <w:rsid w:val="00F917B8"/>
    <w:rsid w:val="00F9271C"/>
    <w:rsid w:val="00F945DB"/>
    <w:rsid w:val="00F97A52"/>
    <w:rsid w:val="00F97C4C"/>
    <w:rsid w:val="00FA03FF"/>
    <w:rsid w:val="00FA25C7"/>
    <w:rsid w:val="00FA5400"/>
    <w:rsid w:val="00FB205C"/>
    <w:rsid w:val="00FB6C0E"/>
    <w:rsid w:val="00FB78A7"/>
    <w:rsid w:val="00FB7C8E"/>
    <w:rsid w:val="00FC3C65"/>
    <w:rsid w:val="00FC5F2B"/>
    <w:rsid w:val="00FC7CDF"/>
    <w:rsid w:val="00FD0697"/>
    <w:rsid w:val="00FD1AE2"/>
    <w:rsid w:val="00FD44AD"/>
    <w:rsid w:val="00FD4686"/>
    <w:rsid w:val="00FD4E3E"/>
    <w:rsid w:val="00FD5D8F"/>
    <w:rsid w:val="00FD7E85"/>
    <w:rsid w:val="00FE20D0"/>
    <w:rsid w:val="00FE27DC"/>
    <w:rsid w:val="00FE2D4C"/>
    <w:rsid w:val="00FE4D5A"/>
    <w:rsid w:val="00FE53B4"/>
    <w:rsid w:val="00FE7B37"/>
    <w:rsid w:val="00FF295A"/>
    <w:rsid w:val="00FF2ABF"/>
    <w:rsid w:val="00FF54D8"/>
    <w:rsid w:val="00FF6851"/>
    <w:rsid w:val="00FF6F1A"/>
    <w:rsid w:val="00FF7B81"/>
  </w:rsids>
  <m:mathPr>
    <m:mathFont m:val="Cambria Math"/>
    <m:brkBin m:val="before"/>
    <m:brkBinSub m:val="--"/>
    <m:smallFrac m:val="0"/>
    <m:dispDef/>
    <m:lMargin m:val="0"/>
    <m:rMargin m:val="0"/>
    <m:defJc m:val="centerGroup"/>
    <m:wrapIndent m:val="1440"/>
    <m:intLim m:val="subSup"/>
    <m:naryLim m:val="undOvr"/>
  </m:mathPr>
  <w:themeFontLang w:val="sq-A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95EE87"/>
  <w15:docId w15:val="{2603FAA9-5145-4EDD-911C-C03320A0A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17D"/>
    <w:pPr>
      <w:widowControl w:val="0"/>
      <w:spacing w:after="0" w:line="240" w:lineRule="auto"/>
      <w:jc w:val="both"/>
    </w:pPr>
    <w:rPr>
      <w:rFonts w:ascii="Arial" w:hAnsi="Arial" w:cs="Arial"/>
      <w:lang w:eastAsia="en-GB"/>
    </w:rPr>
  </w:style>
  <w:style w:type="paragraph" w:styleId="Heading1">
    <w:name w:val="heading 1"/>
    <w:basedOn w:val="Normal"/>
    <w:next w:val="Normal"/>
    <w:link w:val="Heading1Char"/>
    <w:uiPriority w:val="9"/>
    <w:qFormat/>
    <w:rsid w:val="00871A89"/>
    <w:pPr>
      <w:keepNext/>
      <w:keepLines/>
      <w:numPr>
        <w:numId w:val="3"/>
      </w:numPr>
      <w:spacing w:before="240" w:after="240"/>
      <w:outlineLvl w:val="0"/>
    </w:pPr>
    <w:rPr>
      <w:rFonts w:eastAsiaTheme="majorEastAsia"/>
      <w:b/>
      <w:bCs/>
      <w:sz w:val="26"/>
      <w:szCs w:val="26"/>
    </w:rPr>
  </w:style>
  <w:style w:type="paragraph" w:styleId="Heading2">
    <w:name w:val="heading 2"/>
    <w:basedOn w:val="Normal"/>
    <w:link w:val="Heading2Char"/>
    <w:uiPriority w:val="1"/>
    <w:qFormat/>
    <w:rsid w:val="00481180"/>
    <w:pPr>
      <w:numPr>
        <w:ilvl w:val="1"/>
        <w:numId w:val="3"/>
      </w:numPr>
      <w:spacing w:before="240" w:after="240"/>
      <w:outlineLvl w:val="1"/>
    </w:pPr>
    <w:rPr>
      <w:rFonts w:eastAsia="Times New Roman"/>
      <w:b/>
      <w:bCs/>
      <w:sz w:val="24"/>
      <w:szCs w:val="24"/>
    </w:rPr>
  </w:style>
  <w:style w:type="paragraph" w:styleId="Heading3">
    <w:name w:val="heading 3"/>
    <w:basedOn w:val="Normal"/>
    <w:next w:val="Normal"/>
    <w:link w:val="Heading3Char"/>
    <w:uiPriority w:val="9"/>
    <w:unhideWhenUsed/>
    <w:qFormat/>
    <w:rsid w:val="004E2F48"/>
    <w:pPr>
      <w:keepNext/>
      <w:keepLines/>
      <w:numPr>
        <w:ilvl w:val="2"/>
        <w:numId w:val="3"/>
      </w:numPr>
      <w:spacing w:before="120" w:after="120" w:line="276" w:lineRule="auto"/>
      <w:outlineLvl w:val="2"/>
    </w:pPr>
    <w:rPr>
      <w:rFonts w:eastAsiaTheme="majorEastAsia"/>
      <w:b/>
      <w:bCs/>
    </w:rPr>
  </w:style>
  <w:style w:type="paragraph" w:styleId="Heading4">
    <w:name w:val="heading 4"/>
    <w:basedOn w:val="Normal"/>
    <w:next w:val="Normal"/>
    <w:link w:val="Heading4Char"/>
    <w:uiPriority w:val="9"/>
    <w:unhideWhenUsed/>
    <w:qFormat/>
    <w:rsid w:val="00A960E5"/>
    <w:pPr>
      <w:keepNext/>
      <w:keepLines/>
      <w:numPr>
        <w:ilvl w:val="3"/>
        <w:numId w:val="3"/>
      </w:numPr>
      <w:spacing w:before="40"/>
      <w:outlineLvl w:val="3"/>
    </w:pPr>
    <w:rPr>
      <w:rFonts w:eastAsiaTheme="majorEastAsia"/>
      <w:i/>
      <w:iCs/>
    </w:rPr>
  </w:style>
  <w:style w:type="paragraph" w:styleId="Heading5">
    <w:name w:val="heading 5"/>
    <w:basedOn w:val="Normal"/>
    <w:next w:val="Normal"/>
    <w:link w:val="Heading5Char"/>
    <w:uiPriority w:val="9"/>
    <w:unhideWhenUsed/>
    <w:qFormat/>
    <w:rsid w:val="005E6EB0"/>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5E6EB0"/>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5E6EB0"/>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5E6EB0"/>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E6EB0"/>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OOTNOTES"/>
    <w:basedOn w:val="Normal"/>
    <w:link w:val="FootnoteTextChar"/>
    <w:uiPriority w:val="99"/>
    <w:unhideWhenUsed/>
    <w:qFormat/>
    <w:rsid w:val="004B796D"/>
    <w:rPr>
      <w:sz w:val="20"/>
      <w:szCs w:val="20"/>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qFormat/>
    <w:rsid w:val="004B796D"/>
    <w:rPr>
      <w:sz w:val="20"/>
      <w:szCs w:val="20"/>
      <w:lang w:val="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ftr, BVI fnr"/>
    <w:link w:val="Char2"/>
    <w:uiPriority w:val="99"/>
    <w:unhideWhenUsed/>
    <w:qFormat/>
    <w:rsid w:val="004B796D"/>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4B796D"/>
    <w:rPr>
      <w:rFonts w:ascii="Tahoma" w:hAnsi="Tahoma" w:cs="Tahoma"/>
      <w:sz w:val="16"/>
      <w:szCs w:val="16"/>
    </w:rPr>
  </w:style>
  <w:style w:type="character" w:customStyle="1" w:styleId="BalloonTextChar">
    <w:name w:val="Balloon Text Char"/>
    <w:basedOn w:val="DefaultParagraphFont"/>
    <w:link w:val="BalloonText"/>
    <w:uiPriority w:val="99"/>
    <w:semiHidden/>
    <w:rsid w:val="004B796D"/>
    <w:rPr>
      <w:rFonts w:ascii="Tahoma" w:hAnsi="Tahoma" w:cs="Tahoma"/>
      <w:sz w:val="16"/>
      <w:szCs w:val="16"/>
      <w:lang w:val="en-GB"/>
    </w:rPr>
  </w:style>
  <w:style w:type="paragraph" w:styleId="BodyText">
    <w:name w:val="Body Text"/>
    <w:basedOn w:val="Normal"/>
    <w:link w:val="BodyTextChar"/>
    <w:uiPriority w:val="1"/>
    <w:qFormat/>
    <w:rsid w:val="00886961"/>
    <w:pPr>
      <w:spacing w:before="121"/>
      <w:ind w:left="658"/>
    </w:pPr>
    <w:rPr>
      <w:rFonts w:ascii="Times New Roman" w:eastAsia="Times New Roman" w:hAnsi="Times New Roman"/>
      <w:i/>
      <w:sz w:val="24"/>
      <w:szCs w:val="24"/>
    </w:rPr>
  </w:style>
  <w:style w:type="character" w:customStyle="1" w:styleId="BodyTextChar">
    <w:name w:val="Body Text Char"/>
    <w:basedOn w:val="DefaultParagraphFont"/>
    <w:link w:val="BodyText"/>
    <w:uiPriority w:val="1"/>
    <w:rsid w:val="00886961"/>
    <w:rPr>
      <w:rFonts w:ascii="Times New Roman" w:eastAsia="Times New Roman" w:hAnsi="Times New Roman"/>
      <w:i/>
      <w:sz w:val="24"/>
      <w:szCs w:val="24"/>
    </w:rPr>
  </w:style>
  <w:style w:type="paragraph" w:styleId="NormalWeb">
    <w:name w:val="Normal (Web)"/>
    <w:basedOn w:val="Normal"/>
    <w:uiPriority w:val="99"/>
    <w:unhideWhenUsed/>
    <w:rsid w:val="009A35FB"/>
    <w:pPr>
      <w:spacing w:before="100" w:beforeAutospacing="1" w:after="100" w:afterAutospacing="1"/>
    </w:pPr>
    <w:rPr>
      <w:rFonts w:ascii="Times New Roman" w:eastAsia="Times New Roman" w:hAnsi="Times New Roman" w:cs="Times New Roman"/>
      <w:sz w:val="24"/>
      <w:szCs w:val="24"/>
      <w:lang w:val="sq-AL" w:eastAsia="sq-AL"/>
    </w:rPr>
  </w:style>
  <w:style w:type="character" w:styleId="Hyperlink">
    <w:name w:val="Hyperlink"/>
    <w:qFormat/>
    <w:rsid w:val="009A35FB"/>
    <w:rPr>
      <w:color w:val="0000FF"/>
      <w:u w:val="single"/>
    </w:rPr>
  </w:style>
  <w:style w:type="character" w:customStyle="1" w:styleId="apple-converted-space">
    <w:name w:val="apple-converted-space"/>
    <w:basedOn w:val="DefaultParagraphFont"/>
    <w:rsid w:val="009A35FB"/>
  </w:style>
  <w:style w:type="paragraph" w:styleId="ListParagraph">
    <w:name w:val="List Paragraph"/>
    <w:aliases w:val="Akapit z listą BS,List Paragraph1,Bullet1,Bullet List,FooterText,Colorful List Accent 1,Colorful List - Accent 11,numbered,Paragraphe de liste1,列出段落,列出段落1,Bulletr List Paragraph,List Paragraph2,List Paragraph21,Párrafo de lista1,リスト段落1"/>
    <w:basedOn w:val="Normal"/>
    <w:link w:val="ListParagraphChar"/>
    <w:uiPriority w:val="34"/>
    <w:qFormat/>
    <w:rsid w:val="009A35FB"/>
  </w:style>
  <w:style w:type="paragraph" w:styleId="NoSpacing">
    <w:name w:val="No Spacing"/>
    <w:basedOn w:val="Normal"/>
    <w:uiPriority w:val="1"/>
    <w:qFormat/>
    <w:rsid w:val="009A35FB"/>
    <w:rPr>
      <w:rFonts w:ascii="Calibri" w:hAnsi="Calibri" w:cs="Calibri"/>
    </w:rPr>
  </w:style>
  <w:style w:type="character" w:customStyle="1" w:styleId="Heading2Char">
    <w:name w:val="Heading 2 Char"/>
    <w:basedOn w:val="DefaultParagraphFont"/>
    <w:link w:val="Heading2"/>
    <w:uiPriority w:val="1"/>
    <w:rsid w:val="00481180"/>
    <w:rPr>
      <w:rFonts w:ascii="Arial" w:eastAsia="Times New Roman" w:hAnsi="Arial" w:cs="Arial"/>
      <w:b/>
      <w:bCs/>
      <w:sz w:val="24"/>
      <w:szCs w:val="24"/>
      <w:lang w:eastAsia="en-GB"/>
    </w:rPr>
  </w:style>
  <w:style w:type="paragraph" w:customStyle="1" w:styleId="Default">
    <w:name w:val="Default"/>
    <w:rsid w:val="00A116A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aliases w:val="Akapit z listą BS Char,List Paragraph1 Char,Bullet1 Char,Bullet List Char,FooterText Char,Colorful List Accent 1 Char,Colorful List - Accent 11 Char,numbered Char,Paragraphe de liste1 Char,列出段落 Char,列出段落1 Char,List Paragraph2 Char"/>
    <w:link w:val="ListParagraph"/>
    <w:uiPriority w:val="34"/>
    <w:qFormat/>
    <w:locked/>
    <w:rsid w:val="00C03285"/>
  </w:style>
  <w:style w:type="character" w:styleId="CommentReference">
    <w:name w:val="annotation reference"/>
    <w:basedOn w:val="DefaultParagraphFont"/>
    <w:uiPriority w:val="99"/>
    <w:unhideWhenUsed/>
    <w:rsid w:val="00944DBC"/>
    <w:rPr>
      <w:sz w:val="16"/>
      <w:szCs w:val="16"/>
    </w:rPr>
  </w:style>
  <w:style w:type="paragraph" w:styleId="CommentText">
    <w:name w:val="annotation text"/>
    <w:basedOn w:val="Normal"/>
    <w:link w:val="CommentTextChar"/>
    <w:uiPriority w:val="99"/>
    <w:unhideWhenUsed/>
    <w:rsid w:val="00944DBC"/>
    <w:rPr>
      <w:sz w:val="20"/>
      <w:szCs w:val="20"/>
    </w:rPr>
  </w:style>
  <w:style w:type="character" w:customStyle="1" w:styleId="CommentTextChar">
    <w:name w:val="Comment Text Char"/>
    <w:basedOn w:val="DefaultParagraphFont"/>
    <w:link w:val="CommentText"/>
    <w:uiPriority w:val="99"/>
    <w:rsid w:val="00944DBC"/>
    <w:rPr>
      <w:sz w:val="20"/>
      <w:szCs w:val="20"/>
      <w:lang w:val="en-GB"/>
    </w:rPr>
  </w:style>
  <w:style w:type="paragraph" w:styleId="CommentSubject">
    <w:name w:val="annotation subject"/>
    <w:basedOn w:val="CommentText"/>
    <w:next w:val="CommentText"/>
    <w:link w:val="CommentSubjectChar"/>
    <w:uiPriority w:val="99"/>
    <w:semiHidden/>
    <w:unhideWhenUsed/>
    <w:rsid w:val="00944DBC"/>
    <w:rPr>
      <w:b/>
      <w:bCs/>
    </w:rPr>
  </w:style>
  <w:style w:type="character" w:customStyle="1" w:styleId="CommentSubjectChar">
    <w:name w:val="Comment Subject Char"/>
    <w:basedOn w:val="CommentTextChar"/>
    <w:link w:val="CommentSubject"/>
    <w:uiPriority w:val="99"/>
    <w:semiHidden/>
    <w:rsid w:val="00944DBC"/>
    <w:rPr>
      <w:b/>
      <w:bCs/>
      <w:sz w:val="20"/>
      <w:szCs w:val="20"/>
      <w:lang w:val="en-GB"/>
    </w:rPr>
  </w:style>
  <w:style w:type="character" w:customStyle="1" w:styleId="UnresolvedMention1">
    <w:name w:val="Unresolved Mention1"/>
    <w:basedOn w:val="DefaultParagraphFont"/>
    <w:uiPriority w:val="99"/>
    <w:semiHidden/>
    <w:unhideWhenUsed/>
    <w:rsid w:val="0018316E"/>
    <w:rPr>
      <w:color w:val="605E5C"/>
      <w:shd w:val="clear" w:color="auto" w:fill="E1DFDD"/>
    </w:rPr>
  </w:style>
  <w:style w:type="paragraph" w:styleId="Header">
    <w:name w:val="header"/>
    <w:basedOn w:val="Normal"/>
    <w:link w:val="HeaderChar"/>
    <w:uiPriority w:val="99"/>
    <w:unhideWhenUsed/>
    <w:rsid w:val="00154829"/>
    <w:pPr>
      <w:tabs>
        <w:tab w:val="center" w:pos="4680"/>
        <w:tab w:val="right" w:pos="9360"/>
      </w:tabs>
    </w:pPr>
  </w:style>
  <w:style w:type="character" w:customStyle="1" w:styleId="HeaderChar">
    <w:name w:val="Header Char"/>
    <w:basedOn w:val="DefaultParagraphFont"/>
    <w:link w:val="Header"/>
    <w:uiPriority w:val="99"/>
    <w:rsid w:val="00154829"/>
    <w:rPr>
      <w:lang w:val="en-GB"/>
    </w:rPr>
  </w:style>
  <w:style w:type="paragraph" w:styleId="Footer">
    <w:name w:val="footer"/>
    <w:basedOn w:val="Normal"/>
    <w:link w:val="FooterChar"/>
    <w:uiPriority w:val="99"/>
    <w:unhideWhenUsed/>
    <w:rsid w:val="00154829"/>
    <w:pPr>
      <w:tabs>
        <w:tab w:val="center" w:pos="4680"/>
        <w:tab w:val="right" w:pos="9360"/>
      </w:tabs>
    </w:pPr>
  </w:style>
  <w:style w:type="character" w:customStyle="1" w:styleId="FooterChar">
    <w:name w:val="Footer Char"/>
    <w:basedOn w:val="DefaultParagraphFont"/>
    <w:link w:val="Footer"/>
    <w:uiPriority w:val="99"/>
    <w:rsid w:val="00154829"/>
    <w:rPr>
      <w:lang w:val="en-GB"/>
    </w:rPr>
  </w:style>
  <w:style w:type="paragraph" w:styleId="Revision">
    <w:name w:val="Revision"/>
    <w:hidden/>
    <w:uiPriority w:val="99"/>
    <w:semiHidden/>
    <w:rsid w:val="00526A38"/>
    <w:pPr>
      <w:spacing w:after="0" w:line="240" w:lineRule="auto"/>
    </w:pPr>
    <w:rPr>
      <w:lang w:val="en-GB"/>
    </w:rPr>
  </w:style>
  <w:style w:type="character" w:styleId="Strong">
    <w:name w:val="Strong"/>
    <w:basedOn w:val="DefaultParagraphFont"/>
    <w:uiPriority w:val="22"/>
    <w:qFormat/>
    <w:rsid w:val="00662DE6"/>
    <w:rPr>
      <w:b/>
      <w:bCs/>
    </w:rPr>
  </w:style>
  <w:style w:type="paragraph" w:customStyle="1" w:styleId="Char2">
    <w:name w:val="Char2"/>
    <w:basedOn w:val="Normal"/>
    <w:link w:val="FootnoteReference"/>
    <w:uiPriority w:val="99"/>
    <w:rsid w:val="00E84BAB"/>
    <w:pPr>
      <w:spacing w:after="160" w:line="240" w:lineRule="exact"/>
    </w:pPr>
    <w:rPr>
      <w:rFonts w:ascii="Times New Roman" w:hAnsi="Times New Roman" w:cs="Times New Roman"/>
      <w:vertAlign w:val="superscript"/>
    </w:rPr>
  </w:style>
  <w:style w:type="character" w:styleId="FollowedHyperlink">
    <w:name w:val="FollowedHyperlink"/>
    <w:basedOn w:val="DefaultParagraphFont"/>
    <w:uiPriority w:val="99"/>
    <w:semiHidden/>
    <w:unhideWhenUsed/>
    <w:rsid w:val="00E84BAB"/>
    <w:rPr>
      <w:color w:val="800080" w:themeColor="followedHyperlink"/>
      <w:u w:val="single"/>
    </w:rPr>
  </w:style>
  <w:style w:type="character" w:customStyle="1" w:styleId="Heading1Char">
    <w:name w:val="Heading 1 Char"/>
    <w:basedOn w:val="DefaultParagraphFont"/>
    <w:link w:val="Heading1"/>
    <w:uiPriority w:val="9"/>
    <w:rsid w:val="00871A89"/>
    <w:rPr>
      <w:rFonts w:ascii="Arial" w:eastAsiaTheme="majorEastAsia" w:hAnsi="Arial" w:cs="Arial"/>
      <w:b/>
      <w:bCs/>
      <w:sz w:val="26"/>
      <w:szCs w:val="26"/>
      <w:lang w:eastAsia="en-GB"/>
    </w:rPr>
  </w:style>
  <w:style w:type="character" w:customStyle="1" w:styleId="Heading3Char">
    <w:name w:val="Heading 3 Char"/>
    <w:basedOn w:val="DefaultParagraphFont"/>
    <w:link w:val="Heading3"/>
    <w:uiPriority w:val="9"/>
    <w:rsid w:val="004E2F48"/>
    <w:rPr>
      <w:rFonts w:ascii="Arial" w:eastAsiaTheme="majorEastAsia" w:hAnsi="Arial" w:cs="Arial"/>
      <w:b/>
      <w:bCs/>
      <w:lang w:eastAsia="en-GB"/>
    </w:rPr>
  </w:style>
  <w:style w:type="character" w:customStyle="1" w:styleId="Heading4Char">
    <w:name w:val="Heading 4 Char"/>
    <w:basedOn w:val="DefaultParagraphFont"/>
    <w:link w:val="Heading4"/>
    <w:uiPriority w:val="9"/>
    <w:rsid w:val="00A960E5"/>
    <w:rPr>
      <w:rFonts w:ascii="Arial" w:eastAsiaTheme="majorEastAsia" w:hAnsi="Arial" w:cs="Arial"/>
      <w:i/>
      <w:iCs/>
      <w:lang w:eastAsia="en-GB"/>
    </w:rPr>
  </w:style>
  <w:style w:type="character" w:customStyle="1" w:styleId="Heading5Char">
    <w:name w:val="Heading 5 Char"/>
    <w:basedOn w:val="DefaultParagraphFont"/>
    <w:link w:val="Heading5"/>
    <w:uiPriority w:val="9"/>
    <w:rsid w:val="005E6EB0"/>
    <w:rPr>
      <w:rFonts w:asciiTheme="majorHAnsi" w:eastAsiaTheme="majorEastAsia" w:hAnsiTheme="majorHAnsi" w:cstheme="majorBidi"/>
      <w:color w:val="365F91" w:themeColor="accent1" w:themeShade="BF"/>
      <w:lang w:eastAsia="en-GB"/>
    </w:rPr>
  </w:style>
  <w:style w:type="character" w:customStyle="1" w:styleId="Heading6Char">
    <w:name w:val="Heading 6 Char"/>
    <w:basedOn w:val="DefaultParagraphFont"/>
    <w:link w:val="Heading6"/>
    <w:uiPriority w:val="9"/>
    <w:rsid w:val="005E6EB0"/>
    <w:rPr>
      <w:rFonts w:asciiTheme="majorHAnsi" w:eastAsiaTheme="majorEastAsia" w:hAnsiTheme="majorHAnsi" w:cstheme="majorBidi"/>
      <w:color w:val="243F60" w:themeColor="accent1" w:themeShade="7F"/>
      <w:lang w:eastAsia="en-GB"/>
    </w:rPr>
  </w:style>
  <w:style w:type="character" w:customStyle="1" w:styleId="Heading7Char">
    <w:name w:val="Heading 7 Char"/>
    <w:basedOn w:val="DefaultParagraphFont"/>
    <w:link w:val="Heading7"/>
    <w:uiPriority w:val="9"/>
    <w:semiHidden/>
    <w:rsid w:val="005E6EB0"/>
    <w:rPr>
      <w:rFonts w:asciiTheme="majorHAnsi" w:eastAsiaTheme="majorEastAsia" w:hAnsiTheme="majorHAnsi" w:cstheme="majorBidi"/>
      <w:i/>
      <w:iCs/>
      <w:color w:val="243F60" w:themeColor="accent1" w:themeShade="7F"/>
      <w:lang w:eastAsia="en-GB"/>
    </w:rPr>
  </w:style>
  <w:style w:type="character" w:customStyle="1" w:styleId="Heading8Char">
    <w:name w:val="Heading 8 Char"/>
    <w:basedOn w:val="DefaultParagraphFont"/>
    <w:link w:val="Heading8"/>
    <w:uiPriority w:val="9"/>
    <w:semiHidden/>
    <w:rsid w:val="005E6EB0"/>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5E6EB0"/>
    <w:rPr>
      <w:rFonts w:asciiTheme="majorHAnsi" w:eastAsiaTheme="majorEastAsia" w:hAnsiTheme="majorHAnsi" w:cstheme="majorBidi"/>
      <w:i/>
      <w:iCs/>
      <w:color w:val="272727" w:themeColor="text1" w:themeTint="D8"/>
      <w:sz w:val="21"/>
      <w:szCs w:val="21"/>
      <w:lang w:eastAsia="en-GB"/>
    </w:rPr>
  </w:style>
  <w:style w:type="paragraph" w:styleId="ListBullet">
    <w:name w:val="List Bullet"/>
    <w:basedOn w:val="Normal"/>
    <w:rsid w:val="007A7ED7"/>
    <w:pPr>
      <w:widowControl/>
      <w:numPr>
        <w:numId w:val="7"/>
      </w:numPr>
      <w:spacing w:after="240"/>
    </w:pPr>
    <w:rPr>
      <w:rFonts w:ascii="Times New Roman" w:eastAsia="Times New Roman" w:hAnsi="Times New Roman" w:cs="Times New Roman"/>
      <w:sz w:val="24"/>
      <w:szCs w:val="20"/>
      <w:lang w:val="en-GB" w:eastAsia="en-US"/>
    </w:rPr>
  </w:style>
  <w:style w:type="character" w:customStyle="1" w:styleId="FootnoteReference1">
    <w:name w:val="Footnote Reference1"/>
    <w:qFormat/>
    <w:rsid w:val="00A47060"/>
    <w:rPr>
      <w:w w:val="100"/>
      <w:position w:val="-1"/>
      <w:vertAlign w:val="superscript"/>
    </w:rPr>
  </w:style>
  <w:style w:type="character" w:customStyle="1" w:styleId="UnresolvedMention2">
    <w:name w:val="Unresolved Mention2"/>
    <w:basedOn w:val="DefaultParagraphFont"/>
    <w:uiPriority w:val="99"/>
    <w:semiHidden/>
    <w:unhideWhenUsed/>
    <w:rsid w:val="001E1449"/>
    <w:rPr>
      <w:color w:val="605E5C"/>
      <w:shd w:val="clear" w:color="auto" w:fill="E1DFDD"/>
    </w:rPr>
  </w:style>
  <w:style w:type="paragraph" w:customStyle="1" w:styleId="BVIfnrCarCarCarCarChar">
    <w:name w:val="BVI fnr Car Car Car Car Char"/>
    <w:basedOn w:val="Normal"/>
    <w:qFormat/>
    <w:rsid w:val="00792D25"/>
    <w:pPr>
      <w:widowControl/>
      <w:spacing w:after="160" w:line="240" w:lineRule="exact"/>
      <w:jc w:val="left"/>
    </w:pPr>
    <w:rPr>
      <w:rFonts w:asciiTheme="minorHAnsi" w:hAnsiTheme="minorHAnsi" w:cstheme="minorBidi"/>
      <w:vertAlign w:val="superscript"/>
      <w:lang w:val="en-GB" w:eastAsia="en-US"/>
    </w:rPr>
  </w:style>
  <w:style w:type="paragraph" w:styleId="Title">
    <w:name w:val="Title"/>
    <w:next w:val="Normal"/>
    <w:link w:val="TitleChar"/>
    <w:uiPriority w:val="10"/>
    <w:qFormat/>
    <w:rsid w:val="007C5192"/>
    <w:pPr>
      <w:pBdr>
        <w:bottom w:val="single" w:sz="8" w:space="4" w:color="006058"/>
      </w:pBdr>
      <w:spacing w:after="300" w:line="240" w:lineRule="auto"/>
      <w:contextualSpacing/>
    </w:pPr>
    <w:rPr>
      <w:rFonts w:ascii="Cambria" w:eastAsia="Times New Roman" w:hAnsi="Cambria" w:cs="Times New Roman"/>
      <w:color w:val="BFBFBF"/>
      <w:spacing w:val="5"/>
      <w:kern w:val="28"/>
      <w:sz w:val="52"/>
      <w:szCs w:val="52"/>
      <w:lang w:val="en"/>
    </w:rPr>
  </w:style>
  <w:style w:type="character" w:customStyle="1" w:styleId="TitleChar">
    <w:name w:val="Title Char"/>
    <w:basedOn w:val="DefaultParagraphFont"/>
    <w:link w:val="Title"/>
    <w:uiPriority w:val="10"/>
    <w:rsid w:val="007C5192"/>
    <w:rPr>
      <w:rFonts w:ascii="Cambria" w:eastAsia="Times New Roman" w:hAnsi="Cambria" w:cs="Times New Roman"/>
      <w:color w:val="BFBFBF"/>
      <w:spacing w:val="5"/>
      <w:kern w:val="28"/>
      <w:sz w:val="52"/>
      <w:szCs w:val="52"/>
      <w:lang w:val="en"/>
    </w:rPr>
  </w:style>
  <w:style w:type="character" w:customStyle="1" w:styleId="rynqvb">
    <w:name w:val="rynqvb"/>
    <w:basedOn w:val="DefaultParagraphFont"/>
    <w:rsid w:val="001A1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91515">
      <w:bodyDiv w:val="1"/>
      <w:marLeft w:val="0"/>
      <w:marRight w:val="0"/>
      <w:marTop w:val="0"/>
      <w:marBottom w:val="0"/>
      <w:divBdr>
        <w:top w:val="none" w:sz="0" w:space="0" w:color="auto"/>
        <w:left w:val="none" w:sz="0" w:space="0" w:color="auto"/>
        <w:bottom w:val="none" w:sz="0" w:space="0" w:color="auto"/>
        <w:right w:val="none" w:sz="0" w:space="0" w:color="auto"/>
      </w:divBdr>
      <w:divsChild>
        <w:div w:id="823006553">
          <w:marLeft w:val="0"/>
          <w:marRight w:val="0"/>
          <w:marTop w:val="0"/>
          <w:marBottom w:val="0"/>
          <w:divBdr>
            <w:top w:val="none" w:sz="0" w:space="0" w:color="auto"/>
            <w:left w:val="none" w:sz="0" w:space="0" w:color="auto"/>
            <w:bottom w:val="none" w:sz="0" w:space="0" w:color="auto"/>
            <w:right w:val="none" w:sz="0" w:space="0" w:color="auto"/>
          </w:divBdr>
          <w:divsChild>
            <w:div w:id="1324314416">
              <w:marLeft w:val="0"/>
              <w:marRight w:val="0"/>
              <w:marTop w:val="0"/>
              <w:marBottom w:val="0"/>
              <w:divBdr>
                <w:top w:val="none" w:sz="0" w:space="0" w:color="auto"/>
                <w:left w:val="none" w:sz="0" w:space="0" w:color="auto"/>
                <w:bottom w:val="none" w:sz="0" w:space="0" w:color="auto"/>
                <w:right w:val="none" w:sz="0" w:space="0" w:color="auto"/>
              </w:divBdr>
              <w:divsChild>
                <w:div w:id="1470324788">
                  <w:marLeft w:val="0"/>
                  <w:marRight w:val="0"/>
                  <w:marTop w:val="0"/>
                  <w:marBottom w:val="0"/>
                  <w:divBdr>
                    <w:top w:val="none" w:sz="0" w:space="0" w:color="auto"/>
                    <w:left w:val="none" w:sz="0" w:space="0" w:color="auto"/>
                    <w:bottom w:val="none" w:sz="0" w:space="0" w:color="auto"/>
                    <w:right w:val="none" w:sz="0" w:space="0" w:color="auto"/>
                  </w:divBdr>
                  <w:divsChild>
                    <w:div w:id="115665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80242">
      <w:bodyDiv w:val="1"/>
      <w:marLeft w:val="0"/>
      <w:marRight w:val="0"/>
      <w:marTop w:val="0"/>
      <w:marBottom w:val="0"/>
      <w:divBdr>
        <w:top w:val="none" w:sz="0" w:space="0" w:color="auto"/>
        <w:left w:val="none" w:sz="0" w:space="0" w:color="auto"/>
        <w:bottom w:val="none" w:sz="0" w:space="0" w:color="auto"/>
        <w:right w:val="none" w:sz="0" w:space="0" w:color="auto"/>
      </w:divBdr>
    </w:div>
    <w:div w:id="196356939">
      <w:bodyDiv w:val="1"/>
      <w:marLeft w:val="0"/>
      <w:marRight w:val="0"/>
      <w:marTop w:val="0"/>
      <w:marBottom w:val="0"/>
      <w:divBdr>
        <w:top w:val="none" w:sz="0" w:space="0" w:color="auto"/>
        <w:left w:val="none" w:sz="0" w:space="0" w:color="auto"/>
        <w:bottom w:val="none" w:sz="0" w:space="0" w:color="auto"/>
        <w:right w:val="none" w:sz="0" w:space="0" w:color="auto"/>
      </w:divBdr>
      <w:divsChild>
        <w:div w:id="1370489489">
          <w:marLeft w:val="0"/>
          <w:marRight w:val="0"/>
          <w:marTop w:val="0"/>
          <w:marBottom w:val="0"/>
          <w:divBdr>
            <w:top w:val="none" w:sz="0" w:space="0" w:color="auto"/>
            <w:left w:val="none" w:sz="0" w:space="0" w:color="auto"/>
            <w:bottom w:val="none" w:sz="0" w:space="0" w:color="auto"/>
            <w:right w:val="none" w:sz="0" w:space="0" w:color="auto"/>
          </w:divBdr>
          <w:divsChild>
            <w:div w:id="1073703772">
              <w:marLeft w:val="0"/>
              <w:marRight w:val="0"/>
              <w:marTop w:val="0"/>
              <w:marBottom w:val="0"/>
              <w:divBdr>
                <w:top w:val="none" w:sz="0" w:space="0" w:color="auto"/>
                <w:left w:val="none" w:sz="0" w:space="0" w:color="auto"/>
                <w:bottom w:val="none" w:sz="0" w:space="0" w:color="auto"/>
                <w:right w:val="none" w:sz="0" w:space="0" w:color="auto"/>
              </w:divBdr>
              <w:divsChild>
                <w:div w:id="7625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120233">
      <w:bodyDiv w:val="1"/>
      <w:marLeft w:val="0"/>
      <w:marRight w:val="0"/>
      <w:marTop w:val="0"/>
      <w:marBottom w:val="0"/>
      <w:divBdr>
        <w:top w:val="none" w:sz="0" w:space="0" w:color="auto"/>
        <w:left w:val="none" w:sz="0" w:space="0" w:color="auto"/>
        <w:bottom w:val="none" w:sz="0" w:space="0" w:color="auto"/>
        <w:right w:val="none" w:sz="0" w:space="0" w:color="auto"/>
      </w:divBdr>
    </w:div>
    <w:div w:id="348289153">
      <w:bodyDiv w:val="1"/>
      <w:marLeft w:val="0"/>
      <w:marRight w:val="0"/>
      <w:marTop w:val="0"/>
      <w:marBottom w:val="0"/>
      <w:divBdr>
        <w:top w:val="none" w:sz="0" w:space="0" w:color="auto"/>
        <w:left w:val="none" w:sz="0" w:space="0" w:color="auto"/>
        <w:bottom w:val="none" w:sz="0" w:space="0" w:color="auto"/>
        <w:right w:val="none" w:sz="0" w:space="0" w:color="auto"/>
      </w:divBdr>
    </w:div>
    <w:div w:id="449279956">
      <w:bodyDiv w:val="1"/>
      <w:marLeft w:val="0"/>
      <w:marRight w:val="0"/>
      <w:marTop w:val="0"/>
      <w:marBottom w:val="0"/>
      <w:divBdr>
        <w:top w:val="none" w:sz="0" w:space="0" w:color="auto"/>
        <w:left w:val="none" w:sz="0" w:space="0" w:color="auto"/>
        <w:bottom w:val="none" w:sz="0" w:space="0" w:color="auto"/>
        <w:right w:val="none" w:sz="0" w:space="0" w:color="auto"/>
      </w:divBdr>
    </w:div>
    <w:div w:id="504172161">
      <w:bodyDiv w:val="1"/>
      <w:marLeft w:val="0"/>
      <w:marRight w:val="0"/>
      <w:marTop w:val="0"/>
      <w:marBottom w:val="0"/>
      <w:divBdr>
        <w:top w:val="none" w:sz="0" w:space="0" w:color="auto"/>
        <w:left w:val="none" w:sz="0" w:space="0" w:color="auto"/>
        <w:bottom w:val="none" w:sz="0" w:space="0" w:color="auto"/>
        <w:right w:val="none" w:sz="0" w:space="0" w:color="auto"/>
      </w:divBdr>
    </w:div>
    <w:div w:id="549919126">
      <w:bodyDiv w:val="1"/>
      <w:marLeft w:val="0"/>
      <w:marRight w:val="0"/>
      <w:marTop w:val="0"/>
      <w:marBottom w:val="0"/>
      <w:divBdr>
        <w:top w:val="none" w:sz="0" w:space="0" w:color="auto"/>
        <w:left w:val="none" w:sz="0" w:space="0" w:color="auto"/>
        <w:bottom w:val="none" w:sz="0" w:space="0" w:color="auto"/>
        <w:right w:val="none" w:sz="0" w:space="0" w:color="auto"/>
      </w:divBdr>
      <w:divsChild>
        <w:div w:id="1116943825">
          <w:marLeft w:val="0"/>
          <w:marRight w:val="0"/>
          <w:marTop w:val="0"/>
          <w:marBottom w:val="0"/>
          <w:divBdr>
            <w:top w:val="none" w:sz="0" w:space="0" w:color="auto"/>
            <w:left w:val="none" w:sz="0" w:space="0" w:color="auto"/>
            <w:bottom w:val="none" w:sz="0" w:space="0" w:color="auto"/>
            <w:right w:val="none" w:sz="0" w:space="0" w:color="auto"/>
          </w:divBdr>
          <w:divsChild>
            <w:div w:id="720791371">
              <w:marLeft w:val="0"/>
              <w:marRight w:val="0"/>
              <w:marTop w:val="0"/>
              <w:marBottom w:val="0"/>
              <w:divBdr>
                <w:top w:val="none" w:sz="0" w:space="0" w:color="auto"/>
                <w:left w:val="none" w:sz="0" w:space="0" w:color="auto"/>
                <w:bottom w:val="none" w:sz="0" w:space="0" w:color="auto"/>
                <w:right w:val="none" w:sz="0" w:space="0" w:color="auto"/>
              </w:divBdr>
              <w:divsChild>
                <w:div w:id="16902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238349">
      <w:bodyDiv w:val="1"/>
      <w:marLeft w:val="0"/>
      <w:marRight w:val="0"/>
      <w:marTop w:val="0"/>
      <w:marBottom w:val="0"/>
      <w:divBdr>
        <w:top w:val="none" w:sz="0" w:space="0" w:color="auto"/>
        <w:left w:val="none" w:sz="0" w:space="0" w:color="auto"/>
        <w:bottom w:val="none" w:sz="0" w:space="0" w:color="auto"/>
        <w:right w:val="none" w:sz="0" w:space="0" w:color="auto"/>
      </w:divBdr>
      <w:divsChild>
        <w:div w:id="1656029729">
          <w:marLeft w:val="0"/>
          <w:marRight w:val="0"/>
          <w:marTop w:val="0"/>
          <w:marBottom w:val="0"/>
          <w:divBdr>
            <w:top w:val="none" w:sz="0" w:space="0" w:color="auto"/>
            <w:left w:val="none" w:sz="0" w:space="0" w:color="auto"/>
            <w:bottom w:val="none" w:sz="0" w:space="0" w:color="auto"/>
            <w:right w:val="none" w:sz="0" w:space="0" w:color="auto"/>
          </w:divBdr>
          <w:divsChild>
            <w:div w:id="946960945">
              <w:marLeft w:val="0"/>
              <w:marRight w:val="0"/>
              <w:marTop w:val="0"/>
              <w:marBottom w:val="0"/>
              <w:divBdr>
                <w:top w:val="none" w:sz="0" w:space="0" w:color="auto"/>
                <w:left w:val="none" w:sz="0" w:space="0" w:color="auto"/>
                <w:bottom w:val="none" w:sz="0" w:space="0" w:color="auto"/>
                <w:right w:val="none" w:sz="0" w:space="0" w:color="auto"/>
              </w:divBdr>
              <w:divsChild>
                <w:div w:id="189388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981529">
      <w:bodyDiv w:val="1"/>
      <w:marLeft w:val="0"/>
      <w:marRight w:val="0"/>
      <w:marTop w:val="0"/>
      <w:marBottom w:val="0"/>
      <w:divBdr>
        <w:top w:val="none" w:sz="0" w:space="0" w:color="auto"/>
        <w:left w:val="none" w:sz="0" w:space="0" w:color="auto"/>
        <w:bottom w:val="none" w:sz="0" w:space="0" w:color="auto"/>
        <w:right w:val="none" w:sz="0" w:space="0" w:color="auto"/>
      </w:divBdr>
    </w:div>
    <w:div w:id="609050165">
      <w:bodyDiv w:val="1"/>
      <w:marLeft w:val="0"/>
      <w:marRight w:val="0"/>
      <w:marTop w:val="0"/>
      <w:marBottom w:val="0"/>
      <w:divBdr>
        <w:top w:val="none" w:sz="0" w:space="0" w:color="auto"/>
        <w:left w:val="none" w:sz="0" w:space="0" w:color="auto"/>
        <w:bottom w:val="none" w:sz="0" w:space="0" w:color="auto"/>
        <w:right w:val="none" w:sz="0" w:space="0" w:color="auto"/>
      </w:divBdr>
    </w:div>
    <w:div w:id="720324117">
      <w:bodyDiv w:val="1"/>
      <w:marLeft w:val="0"/>
      <w:marRight w:val="0"/>
      <w:marTop w:val="0"/>
      <w:marBottom w:val="0"/>
      <w:divBdr>
        <w:top w:val="none" w:sz="0" w:space="0" w:color="auto"/>
        <w:left w:val="none" w:sz="0" w:space="0" w:color="auto"/>
        <w:bottom w:val="none" w:sz="0" w:space="0" w:color="auto"/>
        <w:right w:val="none" w:sz="0" w:space="0" w:color="auto"/>
      </w:divBdr>
    </w:div>
    <w:div w:id="816603992">
      <w:bodyDiv w:val="1"/>
      <w:marLeft w:val="0"/>
      <w:marRight w:val="0"/>
      <w:marTop w:val="0"/>
      <w:marBottom w:val="0"/>
      <w:divBdr>
        <w:top w:val="none" w:sz="0" w:space="0" w:color="auto"/>
        <w:left w:val="none" w:sz="0" w:space="0" w:color="auto"/>
        <w:bottom w:val="none" w:sz="0" w:space="0" w:color="auto"/>
        <w:right w:val="none" w:sz="0" w:space="0" w:color="auto"/>
      </w:divBdr>
    </w:div>
    <w:div w:id="821384832">
      <w:bodyDiv w:val="1"/>
      <w:marLeft w:val="0"/>
      <w:marRight w:val="0"/>
      <w:marTop w:val="0"/>
      <w:marBottom w:val="0"/>
      <w:divBdr>
        <w:top w:val="none" w:sz="0" w:space="0" w:color="auto"/>
        <w:left w:val="none" w:sz="0" w:space="0" w:color="auto"/>
        <w:bottom w:val="none" w:sz="0" w:space="0" w:color="auto"/>
        <w:right w:val="none" w:sz="0" w:space="0" w:color="auto"/>
      </w:divBdr>
      <w:divsChild>
        <w:div w:id="1973948462">
          <w:marLeft w:val="0"/>
          <w:marRight w:val="0"/>
          <w:marTop w:val="0"/>
          <w:marBottom w:val="0"/>
          <w:divBdr>
            <w:top w:val="none" w:sz="0" w:space="0" w:color="auto"/>
            <w:left w:val="none" w:sz="0" w:space="0" w:color="auto"/>
            <w:bottom w:val="none" w:sz="0" w:space="0" w:color="auto"/>
            <w:right w:val="none" w:sz="0" w:space="0" w:color="auto"/>
          </w:divBdr>
          <w:divsChild>
            <w:div w:id="856965308">
              <w:marLeft w:val="0"/>
              <w:marRight w:val="0"/>
              <w:marTop w:val="0"/>
              <w:marBottom w:val="0"/>
              <w:divBdr>
                <w:top w:val="none" w:sz="0" w:space="0" w:color="auto"/>
                <w:left w:val="none" w:sz="0" w:space="0" w:color="auto"/>
                <w:bottom w:val="none" w:sz="0" w:space="0" w:color="auto"/>
                <w:right w:val="none" w:sz="0" w:space="0" w:color="auto"/>
              </w:divBdr>
              <w:divsChild>
                <w:div w:id="184354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996988">
      <w:bodyDiv w:val="1"/>
      <w:marLeft w:val="0"/>
      <w:marRight w:val="0"/>
      <w:marTop w:val="0"/>
      <w:marBottom w:val="0"/>
      <w:divBdr>
        <w:top w:val="none" w:sz="0" w:space="0" w:color="auto"/>
        <w:left w:val="none" w:sz="0" w:space="0" w:color="auto"/>
        <w:bottom w:val="none" w:sz="0" w:space="0" w:color="auto"/>
        <w:right w:val="none" w:sz="0" w:space="0" w:color="auto"/>
      </w:divBdr>
    </w:div>
    <w:div w:id="916086807">
      <w:bodyDiv w:val="1"/>
      <w:marLeft w:val="0"/>
      <w:marRight w:val="0"/>
      <w:marTop w:val="0"/>
      <w:marBottom w:val="0"/>
      <w:divBdr>
        <w:top w:val="none" w:sz="0" w:space="0" w:color="auto"/>
        <w:left w:val="none" w:sz="0" w:space="0" w:color="auto"/>
        <w:bottom w:val="none" w:sz="0" w:space="0" w:color="auto"/>
        <w:right w:val="none" w:sz="0" w:space="0" w:color="auto"/>
      </w:divBdr>
    </w:div>
    <w:div w:id="975841909">
      <w:bodyDiv w:val="1"/>
      <w:marLeft w:val="0"/>
      <w:marRight w:val="0"/>
      <w:marTop w:val="0"/>
      <w:marBottom w:val="0"/>
      <w:divBdr>
        <w:top w:val="none" w:sz="0" w:space="0" w:color="auto"/>
        <w:left w:val="none" w:sz="0" w:space="0" w:color="auto"/>
        <w:bottom w:val="none" w:sz="0" w:space="0" w:color="auto"/>
        <w:right w:val="none" w:sz="0" w:space="0" w:color="auto"/>
      </w:divBdr>
    </w:div>
    <w:div w:id="1010523620">
      <w:bodyDiv w:val="1"/>
      <w:marLeft w:val="0"/>
      <w:marRight w:val="0"/>
      <w:marTop w:val="0"/>
      <w:marBottom w:val="0"/>
      <w:divBdr>
        <w:top w:val="none" w:sz="0" w:space="0" w:color="auto"/>
        <w:left w:val="none" w:sz="0" w:space="0" w:color="auto"/>
        <w:bottom w:val="none" w:sz="0" w:space="0" w:color="auto"/>
        <w:right w:val="none" w:sz="0" w:space="0" w:color="auto"/>
      </w:divBdr>
      <w:divsChild>
        <w:div w:id="983579010">
          <w:marLeft w:val="0"/>
          <w:marRight w:val="0"/>
          <w:marTop w:val="0"/>
          <w:marBottom w:val="0"/>
          <w:divBdr>
            <w:top w:val="none" w:sz="0" w:space="0" w:color="auto"/>
            <w:left w:val="none" w:sz="0" w:space="0" w:color="auto"/>
            <w:bottom w:val="none" w:sz="0" w:space="0" w:color="auto"/>
            <w:right w:val="none" w:sz="0" w:space="0" w:color="auto"/>
          </w:divBdr>
          <w:divsChild>
            <w:div w:id="1883976666">
              <w:marLeft w:val="0"/>
              <w:marRight w:val="0"/>
              <w:marTop w:val="0"/>
              <w:marBottom w:val="0"/>
              <w:divBdr>
                <w:top w:val="none" w:sz="0" w:space="0" w:color="auto"/>
                <w:left w:val="none" w:sz="0" w:space="0" w:color="auto"/>
                <w:bottom w:val="none" w:sz="0" w:space="0" w:color="auto"/>
                <w:right w:val="none" w:sz="0" w:space="0" w:color="auto"/>
              </w:divBdr>
              <w:divsChild>
                <w:div w:id="26195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591363">
      <w:bodyDiv w:val="1"/>
      <w:marLeft w:val="0"/>
      <w:marRight w:val="0"/>
      <w:marTop w:val="0"/>
      <w:marBottom w:val="0"/>
      <w:divBdr>
        <w:top w:val="none" w:sz="0" w:space="0" w:color="auto"/>
        <w:left w:val="none" w:sz="0" w:space="0" w:color="auto"/>
        <w:bottom w:val="none" w:sz="0" w:space="0" w:color="auto"/>
        <w:right w:val="none" w:sz="0" w:space="0" w:color="auto"/>
      </w:divBdr>
    </w:div>
    <w:div w:id="1173423322">
      <w:bodyDiv w:val="1"/>
      <w:marLeft w:val="0"/>
      <w:marRight w:val="0"/>
      <w:marTop w:val="0"/>
      <w:marBottom w:val="0"/>
      <w:divBdr>
        <w:top w:val="none" w:sz="0" w:space="0" w:color="auto"/>
        <w:left w:val="none" w:sz="0" w:space="0" w:color="auto"/>
        <w:bottom w:val="none" w:sz="0" w:space="0" w:color="auto"/>
        <w:right w:val="none" w:sz="0" w:space="0" w:color="auto"/>
      </w:divBdr>
    </w:div>
    <w:div w:id="1261184697">
      <w:bodyDiv w:val="1"/>
      <w:marLeft w:val="0"/>
      <w:marRight w:val="0"/>
      <w:marTop w:val="0"/>
      <w:marBottom w:val="0"/>
      <w:divBdr>
        <w:top w:val="none" w:sz="0" w:space="0" w:color="auto"/>
        <w:left w:val="none" w:sz="0" w:space="0" w:color="auto"/>
        <w:bottom w:val="none" w:sz="0" w:space="0" w:color="auto"/>
        <w:right w:val="none" w:sz="0" w:space="0" w:color="auto"/>
      </w:divBdr>
    </w:div>
    <w:div w:id="1265073034">
      <w:bodyDiv w:val="1"/>
      <w:marLeft w:val="0"/>
      <w:marRight w:val="0"/>
      <w:marTop w:val="0"/>
      <w:marBottom w:val="0"/>
      <w:divBdr>
        <w:top w:val="none" w:sz="0" w:space="0" w:color="auto"/>
        <w:left w:val="none" w:sz="0" w:space="0" w:color="auto"/>
        <w:bottom w:val="none" w:sz="0" w:space="0" w:color="auto"/>
        <w:right w:val="none" w:sz="0" w:space="0" w:color="auto"/>
      </w:divBdr>
    </w:div>
    <w:div w:id="1292394004">
      <w:bodyDiv w:val="1"/>
      <w:marLeft w:val="0"/>
      <w:marRight w:val="0"/>
      <w:marTop w:val="0"/>
      <w:marBottom w:val="0"/>
      <w:divBdr>
        <w:top w:val="none" w:sz="0" w:space="0" w:color="auto"/>
        <w:left w:val="none" w:sz="0" w:space="0" w:color="auto"/>
        <w:bottom w:val="none" w:sz="0" w:space="0" w:color="auto"/>
        <w:right w:val="none" w:sz="0" w:space="0" w:color="auto"/>
      </w:divBdr>
      <w:divsChild>
        <w:div w:id="1964650334">
          <w:marLeft w:val="0"/>
          <w:marRight w:val="0"/>
          <w:marTop w:val="0"/>
          <w:marBottom w:val="0"/>
          <w:divBdr>
            <w:top w:val="none" w:sz="0" w:space="0" w:color="auto"/>
            <w:left w:val="none" w:sz="0" w:space="0" w:color="auto"/>
            <w:bottom w:val="none" w:sz="0" w:space="0" w:color="auto"/>
            <w:right w:val="none" w:sz="0" w:space="0" w:color="auto"/>
          </w:divBdr>
          <w:divsChild>
            <w:div w:id="817772706">
              <w:marLeft w:val="0"/>
              <w:marRight w:val="0"/>
              <w:marTop w:val="0"/>
              <w:marBottom w:val="0"/>
              <w:divBdr>
                <w:top w:val="none" w:sz="0" w:space="0" w:color="auto"/>
                <w:left w:val="none" w:sz="0" w:space="0" w:color="auto"/>
                <w:bottom w:val="none" w:sz="0" w:space="0" w:color="auto"/>
                <w:right w:val="none" w:sz="0" w:space="0" w:color="auto"/>
              </w:divBdr>
              <w:divsChild>
                <w:div w:id="1962105954">
                  <w:marLeft w:val="0"/>
                  <w:marRight w:val="0"/>
                  <w:marTop w:val="0"/>
                  <w:marBottom w:val="0"/>
                  <w:divBdr>
                    <w:top w:val="none" w:sz="0" w:space="0" w:color="auto"/>
                    <w:left w:val="none" w:sz="0" w:space="0" w:color="auto"/>
                    <w:bottom w:val="none" w:sz="0" w:space="0" w:color="auto"/>
                    <w:right w:val="none" w:sz="0" w:space="0" w:color="auto"/>
                  </w:divBdr>
                </w:div>
              </w:divsChild>
            </w:div>
            <w:div w:id="1173641956">
              <w:marLeft w:val="0"/>
              <w:marRight w:val="0"/>
              <w:marTop w:val="0"/>
              <w:marBottom w:val="0"/>
              <w:divBdr>
                <w:top w:val="none" w:sz="0" w:space="0" w:color="auto"/>
                <w:left w:val="none" w:sz="0" w:space="0" w:color="auto"/>
                <w:bottom w:val="none" w:sz="0" w:space="0" w:color="auto"/>
                <w:right w:val="none" w:sz="0" w:space="0" w:color="auto"/>
              </w:divBdr>
              <w:divsChild>
                <w:div w:id="160379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214724">
      <w:bodyDiv w:val="1"/>
      <w:marLeft w:val="0"/>
      <w:marRight w:val="0"/>
      <w:marTop w:val="0"/>
      <w:marBottom w:val="0"/>
      <w:divBdr>
        <w:top w:val="none" w:sz="0" w:space="0" w:color="auto"/>
        <w:left w:val="none" w:sz="0" w:space="0" w:color="auto"/>
        <w:bottom w:val="none" w:sz="0" w:space="0" w:color="auto"/>
        <w:right w:val="none" w:sz="0" w:space="0" w:color="auto"/>
      </w:divBdr>
      <w:divsChild>
        <w:div w:id="810367592">
          <w:marLeft w:val="0"/>
          <w:marRight w:val="0"/>
          <w:marTop w:val="0"/>
          <w:marBottom w:val="0"/>
          <w:divBdr>
            <w:top w:val="none" w:sz="0" w:space="0" w:color="auto"/>
            <w:left w:val="none" w:sz="0" w:space="0" w:color="auto"/>
            <w:bottom w:val="none" w:sz="0" w:space="0" w:color="auto"/>
            <w:right w:val="none" w:sz="0" w:space="0" w:color="auto"/>
          </w:divBdr>
          <w:divsChild>
            <w:div w:id="1946961709">
              <w:marLeft w:val="0"/>
              <w:marRight w:val="0"/>
              <w:marTop w:val="0"/>
              <w:marBottom w:val="0"/>
              <w:divBdr>
                <w:top w:val="none" w:sz="0" w:space="0" w:color="auto"/>
                <w:left w:val="none" w:sz="0" w:space="0" w:color="auto"/>
                <w:bottom w:val="none" w:sz="0" w:space="0" w:color="auto"/>
                <w:right w:val="none" w:sz="0" w:space="0" w:color="auto"/>
              </w:divBdr>
              <w:divsChild>
                <w:div w:id="54618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823318">
      <w:bodyDiv w:val="1"/>
      <w:marLeft w:val="0"/>
      <w:marRight w:val="0"/>
      <w:marTop w:val="0"/>
      <w:marBottom w:val="0"/>
      <w:divBdr>
        <w:top w:val="none" w:sz="0" w:space="0" w:color="auto"/>
        <w:left w:val="none" w:sz="0" w:space="0" w:color="auto"/>
        <w:bottom w:val="none" w:sz="0" w:space="0" w:color="auto"/>
        <w:right w:val="none" w:sz="0" w:space="0" w:color="auto"/>
      </w:divBdr>
    </w:div>
    <w:div w:id="1623077312">
      <w:bodyDiv w:val="1"/>
      <w:marLeft w:val="0"/>
      <w:marRight w:val="0"/>
      <w:marTop w:val="0"/>
      <w:marBottom w:val="0"/>
      <w:divBdr>
        <w:top w:val="none" w:sz="0" w:space="0" w:color="auto"/>
        <w:left w:val="none" w:sz="0" w:space="0" w:color="auto"/>
        <w:bottom w:val="none" w:sz="0" w:space="0" w:color="auto"/>
        <w:right w:val="none" w:sz="0" w:space="0" w:color="auto"/>
      </w:divBdr>
    </w:div>
    <w:div w:id="1702588379">
      <w:bodyDiv w:val="1"/>
      <w:marLeft w:val="0"/>
      <w:marRight w:val="0"/>
      <w:marTop w:val="0"/>
      <w:marBottom w:val="0"/>
      <w:divBdr>
        <w:top w:val="none" w:sz="0" w:space="0" w:color="auto"/>
        <w:left w:val="none" w:sz="0" w:space="0" w:color="auto"/>
        <w:bottom w:val="none" w:sz="0" w:space="0" w:color="auto"/>
        <w:right w:val="none" w:sz="0" w:space="0" w:color="auto"/>
      </w:divBdr>
    </w:div>
    <w:div w:id="1761675866">
      <w:bodyDiv w:val="1"/>
      <w:marLeft w:val="0"/>
      <w:marRight w:val="0"/>
      <w:marTop w:val="0"/>
      <w:marBottom w:val="0"/>
      <w:divBdr>
        <w:top w:val="none" w:sz="0" w:space="0" w:color="auto"/>
        <w:left w:val="none" w:sz="0" w:space="0" w:color="auto"/>
        <w:bottom w:val="none" w:sz="0" w:space="0" w:color="auto"/>
        <w:right w:val="none" w:sz="0" w:space="0" w:color="auto"/>
      </w:divBdr>
    </w:div>
    <w:div w:id="1806855132">
      <w:bodyDiv w:val="1"/>
      <w:marLeft w:val="0"/>
      <w:marRight w:val="0"/>
      <w:marTop w:val="0"/>
      <w:marBottom w:val="0"/>
      <w:divBdr>
        <w:top w:val="none" w:sz="0" w:space="0" w:color="auto"/>
        <w:left w:val="none" w:sz="0" w:space="0" w:color="auto"/>
        <w:bottom w:val="none" w:sz="0" w:space="0" w:color="auto"/>
        <w:right w:val="none" w:sz="0" w:space="0" w:color="auto"/>
      </w:divBdr>
    </w:div>
    <w:div w:id="1931743016">
      <w:bodyDiv w:val="1"/>
      <w:marLeft w:val="0"/>
      <w:marRight w:val="0"/>
      <w:marTop w:val="0"/>
      <w:marBottom w:val="0"/>
      <w:divBdr>
        <w:top w:val="none" w:sz="0" w:space="0" w:color="auto"/>
        <w:left w:val="none" w:sz="0" w:space="0" w:color="auto"/>
        <w:bottom w:val="none" w:sz="0" w:space="0" w:color="auto"/>
        <w:right w:val="none" w:sz="0" w:space="0" w:color="auto"/>
      </w:divBdr>
      <w:divsChild>
        <w:div w:id="1362974866">
          <w:marLeft w:val="0"/>
          <w:marRight w:val="0"/>
          <w:marTop w:val="0"/>
          <w:marBottom w:val="0"/>
          <w:divBdr>
            <w:top w:val="none" w:sz="0" w:space="0" w:color="auto"/>
            <w:left w:val="none" w:sz="0" w:space="0" w:color="auto"/>
            <w:bottom w:val="none" w:sz="0" w:space="0" w:color="auto"/>
            <w:right w:val="none" w:sz="0" w:space="0" w:color="auto"/>
          </w:divBdr>
          <w:divsChild>
            <w:div w:id="833835172">
              <w:marLeft w:val="0"/>
              <w:marRight w:val="0"/>
              <w:marTop w:val="0"/>
              <w:marBottom w:val="0"/>
              <w:divBdr>
                <w:top w:val="none" w:sz="0" w:space="0" w:color="auto"/>
                <w:left w:val="none" w:sz="0" w:space="0" w:color="auto"/>
                <w:bottom w:val="none" w:sz="0" w:space="0" w:color="auto"/>
                <w:right w:val="none" w:sz="0" w:space="0" w:color="auto"/>
              </w:divBdr>
              <w:divsChild>
                <w:div w:id="1192718387">
                  <w:marLeft w:val="0"/>
                  <w:marRight w:val="0"/>
                  <w:marTop w:val="0"/>
                  <w:marBottom w:val="0"/>
                  <w:divBdr>
                    <w:top w:val="none" w:sz="0" w:space="0" w:color="auto"/>
                    <w:left w:val="none" w:sz="0" w:space="0" w:color="auto"/>
                    <w:bottom w:val="none" w:sz="0" w:space="0" w:color="auto"/>
                    <w:right w:val="none" w:sz="0" w:space="0" w:color="auto"/>
                  </w:divBdr>
                  <w:divsChild>
                    <w:div w:id="2066223761">
                      <w:marLeft w:val="0"/>
                      <w:marRight w:val="0"/>
                      <w:marTop w:val="0"/>
                      <w:marBottom w:val="0"/>
                      <w:divBdr>
                        <w:top w:val="none" w:sz="0" w:space="0" w:color="auto"/>
                        <w:left w:val="none" w:sz="0" w:space="0" w:color="auto"/>
                        <w:bottom w:val="none" w:sz="0" w:space="0" w:color="auto"/>
                        <w:right w:val="none" w:sz="0" w:space="0" w:color="auto"/>
                      </w:divBdr>
                    </w:div>
                  </w:divsChild>
                </w:div>
                <w:div w:id="969557712">
                  <w:marLeft w:val="0"/>
                  <w:marRight w:val="0"/>
                  <w:marTop w:val="0"/>
                  <w:marBottom w:val="0"/>
                  <w:divBdr>
                    <w:top w:val="none" w:sz="0" w:space="0" w:color="auto"/>
                    <w:left w:val="none" w:sz="0" w:space="0" w:color="auto"/>
                    <w:bottom w:val="none" w:sz="0" w:space="0" w:color="auto"/>
                    <w:right w:val="none" w:sz="0" w:space="0" w:color="auto"/>
                  </w:divBdr>
                  <w:divsChild>
                    <w:div w:id="196511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133020">
      <w:bodyDiv w:val="1"/>
      <w:marLeft w:val="0"/>
      <w:marRight w:val="0"/>
      <w:marTop w:val="0"/>
      <w:marBottom w:val="0"/>
      <w:divBdr>
        <w:top w:val="none" w:sz="0" w:space="0" w:color="auto"/>
        <w:left w:val="none" w:sz="0" w:space="0" w:color="auto"/>
        <w:bottom w:val="none" w:sz="0" w:space="0" w:color="auto"/>
        <w:right w:val="none" w:sz="0" w:space="0" w:color="auto"/>
      </w:divBdr>
    </w:div>
    <w:div w:id="2125612624">
      <w:bodyDiv w:val="1"/>
      <w:marLeft w:val="0"/>
      <w:marRight w:val="0"/>
      <w:marTop w:val="0"/>
      <w:marBottom w:val="0"/>
      <w:divBdr>
        <w:top w:val="none" w:sz="0" w:space="0" w:color="auto"/>
        <w:left w:val="none" w:sz="0" w:space="0" w:color="auto"/>
        <w:bottom w:val="none" w:sz="0" w:space="0" w:color="auto"/>
        <w:right w:val="none" w:sz="0" w:space="0" w:color="auto"/>
      </w:divBdr>
      <w:divsChild>
        <w:div w:id="2109544596">
          <w:marLeft w:val="0"/>
          <w:marRight w:val="0"/>
          <w:marTop w:val="0"/>
          <w:marBottom w:val="0"/>
          <w:divBdr>
            <w:top w:val="none" w:sz="0" w:space="0" w:color="auto"/>
            <w:left w:val="none" w:sz="0" w:space="0" w:color="auto"/>
            <w:bottom w:val="none" w:sz="0" w:space="0" w:color="auto"/>
            <w:right w:val="none" w:sz="0" w:space="0" w:color="auto"/>
          </w:divBdr>
          <w:divsChild>
            <w:div w:id="1138953073">
              <w:marLeft w:val="0"/>
              <w:marRight w:val="0"/>
              <w:marTop w:val="0"/>
              <w:marBottom w:val="0"/>
              <w:divBdr>
                <w:top w:val="none" w:sz="0" w:space="0" w:color="auto"/>
                <w:left w:val="none" w:sz="0" w:space="0" w:color="auto"/>
                <w:bottom w:val="none" w:sz="0" w:space="0" w:color="auto"/>
                <w:right w:val="none" w:sz="0" w:space="0" w:color="auto"/>
              </w:divBdr>
              <w:divsChild>
                <w:div w:id="1685593375">
                  <w:marLeft w:val="0"/>
                  <w:marRight w:val="0"/>
                  <w:marTop w:val="0"/>
                  <w:marBottom w:val="0"/>
                  <w:divBdr>
                    <w:top w:val="none" w:sz="0" w:space="0" w:color="auto"/>
                    <w:left w:val="none" w:sz="0" w:space="0" w:color="auto"/>
                    <w:bottom w:val="none" w:sz="0" w:space="0" w:color="auto"/>
                    <w:right w:val="none" w:sz="0" w:space="0" w:color="auto"/>
                  </w:divBdr>
                  <w:divsChild>
                    <w:div w:id="135734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dor.Koleka@magjistratura.al" TargetMode="External"/><Relationship Id="rId18" Type="http://schemas.openxmlformats.org/officeDocument/2006/relationships/hyperlink" Target="https://www.magjistratura.edu.al/sq/rreth-nesh/struktura-organizativ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ational-partnerships.ec.europa.eu/knowledge-hub/communicating-and-raising-eu-visibility-guidance-external-actions_en" TargetMode="External"/><Relationship Id="rId17" Type="http://schemas.openxmlformats.org/officeDocument/2006/relationships/hyperlink" Target="https://qbz.gov.al/eli/vendim/2022/02/09/91"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cfsc-web.squiz.cloud/__data/assets/pdf_file/0014/6152/2017-principles.pdf" TargetMode="External"/><Relationship Id="rId5" Type="http://schemas.openxmlformats.org/officeDocument/2006/relationships/webSettings" Target="webSettings.xml"/><Relationship Id="rId15" Type="http://schemas.openxmlformats.org/officeDocument/2006/relationships/hyperlink" Target="mailto:Arben.Rakipi@magjistratura.al" TargetMode="External"/><Relationship Id="rId10" Type="http://schemas.openxmlformats.org/officeDocument/2006/relationships/hyperlink" Target="https://portal.ejtn.eu/PageFiles/15756/Judicial%20Training%20Principles_EN.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Arben.Rakipi@magjistratura.al" TargetMode="External"/><Relationship Id="rId30"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3" Type="http://schemas.openxmlformats.org/officeDocument/2006/relationships/hyperlink" Target="http://www.magjistratura.edu.al/154-statistics-of-candidates-for-magistrates-through-the-years.html" TargetMode="External"/><Relationship Id="rId2" Type="http://schemas.openxmlformats.org/officeDocument/2006/relationships/hyperlink" Target="http://www.magjistratura.edu.al/1115-the-testing-program-of-professional-capacities.html" TargetMode="External"/><Relationship Id="rId1" Type="http://schemas.openxmlformats.org/officeDocument/2006/relationships/hyperlink" Target="https://drejtesia.gov.al/wp-content/uploads/2022/01/VKM-Nr.823-dat&#235;-24.12.2021-e-bashkuar_compressed.pdf" TargetMode="External"/><Relationship Id="rId4" Type="http://schemas.openxmlformats.org/officeDocument/2006/relationships/hyperlink" Target="http://www.euraliu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59623-CA42-40D5-A54F-516EF3262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7065</Words>
  <Characters>40271</Characters>
  <Application>Microsoft Office Word</Application>
  <DocSecurity>0</DocSecurity>
  <Lines>335</Lines>
  <Paragraphs>94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EEAS</Company>
  <LinksUpToDate>false</LinksUpToDate>
  <CharactersWithSpaces>47242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Jonida Hoti</dc:creator>
  <cp:keywords/>
  <dc:description/>
  <cp:lastModifiedBy>NDOCI Brunilda (EEAS-TIRANA)</cp:lastModifiedBy>
  <cp:revision>2</cp:revision>
  <cp:lastPrinted>2023-04-20T09:15:00Z</cp:lastPrinted>
  <dcterms:created xsi:type="dcterms:W3CDTF">2023-06-29T14:27:00Z</dcterms:created>
  <dcterms:modified xsi:type="dcterms:W3CDTF">2023-06-29T14:27:00Z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2023-05-24T08:44:06Z</vt:lpwstr>
  </property>
  <property fmtid="{D5CDD505-2E9C-101B-9397-08002B2CF9AE}" pid="4" name="MSIP_Label_6bd9ddd1-4d20-43f6-abfa-fc3c07406f94_Method">
    <vt:lpwstr>Privileged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c609b715-0173-4e58-b5b1-e8241caad4be</vt:lpwstr>
  </property>
  <property fmtid="{D5CDD505-2E9C-101B-9397-08002B2CF9AE}" pid="8" name="MSIP_Label_6bd9ddd1-4d20-43f6-abfa-fc3c07406f94_ContentBits">
    <vt:lpwstr>0</vt:lpwstr>
  </property>
</Properties>
</file>